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40538">
      <w:pPr>
        <w:jc w:val="center"/>
        <w:rPr>
          <w:rFonts w:hint="default"/>
          <w:color w:val="FF0000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ab/>
        <w:t/>
      </w:r>
      <w:r>
        <w:rPr>
          <w:rFonts w:hint="default"/>
          <w:sz w:val="28"/>
          <w:szCs w:val="28"/>
          <w:lang w:val="ru-RU"/>
        </w:rPr>
        <w:tab/>
        <w:t/>
      </w:r>
      <w:r>
        <w:rPr>
          <w:rFonts w:hint="default"/>
          <w:sz w:val="28"/>
          <w:szCs w:val="28"/>
          <w:lang w:val="ru-RU"/>
        </w:rPr>
        <w:tab/>
        <w:t/>
      </w: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color w:val="FF0000"/>
          <w:sz w:val="28"/>
          <w:szCs w:val="28"/>
          <w:lang w:val="ru-RU"/>
        </w:rPr>
        <w:t>ПРОЕКТ</w:t>
      </w:r>
      <w:bookmarkStart w:id="0" w:name="_GoBack"/>
      <w:bookmarkEnd w:id="0"/>
    </w:p>
    <w:p w14:paraId="28ADB24E">
      <w:pPr>
        <w:jc w:val="center"/>
        <w:rPr>
          <w:sz w:val="28"/>
          <w:szCs w:val="28"/>
        </w:rPr>
      </w:pPr>
    </w:p>
    <w:p w14:paraId="5D58773A">
      <w:pPr>
        <w:jc w:val="center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posOffset>2234565</wp:posOffset>
            </wp:positionH>
            <wp:positionV relativeFrom="paragraph">
              <wp:posOffset>-958215</wp:posOffset>
            </wp:positionV>
            <wp:extent cx="971550" cy="1095375"/>
            <wp:effectExtent l="0" t="0" r="0" b="0"/>
            <wp:wrapNone/>
            <wp:docPr id="1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757" r="6839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</w:t>
      </w:r>
    </w:p>
    <w:p w14:paraId="5451786A">
      <w:pPr>
        <w:jc w:val="center"/>
        <w:rPr>
          <w:b/>
          <w:sz w:val="28"/>
          <w:szCs w:val="28"/>
        </w:rPr>
      </w:pPr>
    </w:p>
    <w:p w14:paraId="463F06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</w:t>
      </w:r>
      <w:r>
        <w:rPr>
          <w:b/>
          <w:sz w:val="28"/>
          <w:szCs w:val="28"/>
          <w:lang w:val="ru-RU"/>
        </w:rPr>
        <w:t>д</w:t>
      </w:r>
      <w:r>
        <w:rPr>
          <w:b/>
          <w:sz w:val="28"/>
          <w:szCs w:val="28"/>
        </w:rPr>
        <w:t xml:space="preserve">министрация Лаголовского сельского поселения </w:t>
      </w:r>
    </w:p>
    <w:p w14:paraId="134248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 Ленинградской области</w:t>
      </w:r>
    </w:p>
    <w:p w14:paraId="4BB73601">
      <w:pPr>
        <w:jc w:val="center"/>
        <w:rPr>
          <w:b/>
          <w:sz w:val="28"/>
          <w:szCs w:val="28"/>
        </w:rPr>
      </w:pPr>
    </w:p>
    <w:p w14:paraId="26212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3AC29E3">
      <w:pPr>
        <w:jc w:val="center"/>
        <w:rPr>
          <w:b/>
          <w:sz w:val="28"/>
          <w:szCs w:val="28"/>
        </w:rPr>
      </w:pPr>
    </w:p>
    <w:p w14:paraId="37634B75">
      <w:pPr>
        <w:rPr>
          <w:rFonts w:hint="default"/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</w:rPr>
        <w:t>«17» июля 2025 г.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№ </w:t>
      </w:r>
      <w:r>
        <w:rPr>
          <w:rFonts w:hint="default"/>
          <w:b/>
          <w:sz w:val="28"/>
          <w:szCs w:val="28"/>
          <w:u w:val="none"/>
          <w:lang w:val="ru-RU"/>
        </w:rPr>
        <w:t>30</w:t>
      </w:r>
    </w:p>
    <w:p w14:paraId="0BB19CC0">
      <w:pPr>
        <w:rPr>
          <w:b/>
          <w:sz w:val="28"/>
          <w:szCs w:val="28"/>
          <w:u w:val="none"/>
        </w:rPr>
      </w:pPr>
    </w:p>
    <w:p w14:paraId="0AB101C1">
      <w:pPr>
        <w:rPr>
          <w:b/>
          <w:sz w:val="28"/>
          <w:szCs w:val="28"/>
        </w:rPr>
      </w:pPr>
    </w:p>
    <w:p w14:paraId="5ABCCCC4">
      <w:pPr>
        <w:tabs>
          <w:tab w:val="left" w:pos="4678"/>
        </w:tabs>
        <w:ind w:right="4252" w:firstLine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Об утверждении проекта муниципальной программы «Устойчивое общественное  развитие в Ленинградской области» на 2026 год и плановый период 2027 и 2028 гг.</w:t>
      </w:r>
    </w:p>
    <w:p w14:paraId="1556651F">
      <w:pPr>
        <w:ind w:right="4252" w:firstLine="0"/>
        <w:jc w:val="both"/>
        <w:rPr>
          <w:sz w:val="24"/>
          <w:szCs w:val="24"/>
        </w:rPr>
      </w:pPr>
    </w:p>
    <w:p w14:paraId="32834C02">
      <w:pPr>
        <w:ind w:right="4252" w:firstLine="0"/>
        <w:jc w:val="both"/>
        <w:rPr>
          <w:sz w:val="26"/>
          <w:szCs w:val="26"/>
        </w:rPr>
      </w:pPr>
    </w:p>
    <w:p w14:paraId="0F786D40">
      <w:pPr>
        <w:ind w:right="4252" w:firstLine="0"/>
        <w:jc w:val="both"/>
        <w:rPr>
          <w:sz w:val="26"/>
          <w:szCs w:val="26"/>
        </w:rPr>
      </w:pPr>
    </w:p>
    <w:p w14:paraId="77837060">
      <w:pPr>
        <w:tabs>
          <w:tab w:val="left" w:pos="5245"/>
        </w:tabs>
        <w:ind w:right="-1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№ 131-ФЗ от </w:t>
      </w:r>
      <w:r>
        <w:rPr>
          <w:sz w:val="28"/>
          <w:szCs w:val="28"/>
        </w:rPr>
        <w:t xml:space="preserve">06.10.2003 № 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>Уставом муниципального образования Лаголовское сельское поселение</w:t>
      </w:r>
    </w:p>
    <w:p w14:paraId="6F3B5329">
      <w:pPr>
        <w:tabs>
          <w:tab w:val="left" w:pos="5245"/>
        </w:tabs>
        <w:spacing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10FDD769">
      <w:pPr>
        <w:tabs>
          <w:tab w:val="left" w:pos="5245"/>
        </w:tabs>
        <w:ind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проект муниципальной программы «Устойчивое общественное  развитие в Ленинградской области» на 2026 </w:t>
      </w:r>
      <w:r>
        <w:rPr>
          <w:b w:val="0"/>
          <w:bCs w:val="0"/>
          <w:sz w:val="28"/>
          <w:szCs w:val="28"/>
        </w:rPr>
        <w:t>год и плановый период 2027 и 2028 гг.</w:t>
      </w:r>
      <w:r>
        <w:rPr>
          <w:sz w:val="28"/>
          <w:szCs w:val="28"/>
        </w:rPr>
        <w:t xml:space="preserve">  согласно приложения к настоящему постановлению. </w:t>
      </w:r>
    </w:p>
    <w:p w14:paraId="41DCA925">
      <w:pPr>
        <w:tabs>
          <w:tab w:val="left" w:pos="5245"/>
        </w:tabs>
        <w:ind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на официальном сайте муниципального образования Лаголовского сельского поселения в информационно-телекоммуникационной сети Интернет.</w:t>
      </w:r>
    </w:p>
    <w:p w14:paraId="3632C796">
      <w:pPr>
        <w:tabs>
          <w:tab w:val="left" w:pos="5245"/>
        </w:tabs>
        <w:ind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над исполнением настоящего постановления оставляю за собой.</w:t>
      </w:r>
    </w:p>
    <w:p w14:paraId="0AE56750">
      <w:pPr>
        <w:tabs>
          <w:tab w:val="left" w:pos="5245"/>
        </w:tabs>
        <w:ind w:right="-1" w:firstLine="0"/>
        <w:jc w:val="both"/>
        <w:rPr>
          <w:sz w:val="28"/>
          <w:szCs w:val="28"/>
        </w:rPr>
      </w:pPr>
    </w:p>
    <w:p w14:paraId="031B8BE6">
      <w:pPr>
        <w:tabs>
          <w:tab w:val="left" w:pos="5245"/>
        </w:tabs>
        <w:ind w:right="-1" w:firstLine="0"/>
        <w:jc w:val="both"/>
        <w:rPr>
          <w:sz w:val="28"/>
          <w:szCs w:val="28"/>
        </w:rPr>
      </w:pPr>
    </w:p>
    <w:p w14:paraId="45475561">
      <w:pPr>
        <w:tabs>
          <w:tab w:val="left" w:pos="5245"/>
        </w:tabs>
        <w:ind w:right="-1" w:firstLine="0"/>
        <w:jc w:val="both"/>
        <w:rPr>
          <w:sz w:val="28"/>
          <w:szCs w:val="28"/>
        </w:rPr>
      </w:pPr>
    </w:p>
    <w:p w14:paraId="2DFC6524">
      <w:pPr>
        <w:tabs>
          <w:tab w:val="left" w:pos="5245"/>
        </w:tabs>
        <w:ind w:right="-1" w:firstLine="0"/>
        <w:jc w:val="both"/>
        <w:rPr>
          <w:sz w:val="28"/>
          <w:szCs w:val="28"/>
        </w:rPr>
      </w:pPr>
    </w:p>
    <w:p w14:paraId="739DDB8B">
      <w:pPr>
        <w:tabs>
          <w:tab w:val="left" w:pos="5245"/>
        </w:tabs>
        <w:ind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34C5B860">
      <w:pPr>
        <w:tabs>
          <w:tab w:val="left" w:pos="5245"/>
        </w:tabs>
        <w:ind w:right="-1" w:firstLine="0"/>
        <w:jc w:val="both"/>
        <w:rPr>
          <w:sz w:val="27"/>
          <w:szCs w:val="27"/>
        </w:rPr>
      </w:pPr>
      <w:r>
        <w:rPr>
          <w:sz w:val="28"/>
          <w:szCs w:val="28"/>
        </w:rPr>
        <w:t>Лаголовского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7"/>
          <w:szCs w:val="27"/>
        </w:rPr>
        <w:t>Д.И. Селиванов</w:t>
      </w:r>
    </w:p>
    <w:p w14:paraId="33D29F9D">
      <w:pPr>
        <w:rPr>
          <w:b/>
        </w:rPr>
      </w:pPr>
    </w:p>
    <w:p w14:paraId="2483BD21">
      <w:pPr>
        <w:rPr>
          <w:b/>
        </w:rPr>
      </w:pPr>
    </w:p>
    <w:p w14:paraId="7FB52AF5">
      <w:pPr>
        <w:rPr>
          <w:b/>
        </w:rPr>
      </w:pPr>
    </w:p>
    <w:p w14:paraId="20E88209">
      <w:pPr>
        <w:pStyle w:val="32"/>
        <w:numPr>
          <w:ilvl w:val="0"/>
          <w:numId w:val="0"/>
        </w:numPr>
        <w:spacing w:before="280" w:after="280"/>
        <w:ind w:left="0" w:firstLine="0"/>
        <w:outlineLvl w:val="1"/>
      </w:pPr>
    </w:p>
    <w:p w14:paraId="510368CC">
      <w:pPr>
        <w:pStyle w:val="32"/>
        <w:numPr>
          <w:ilvl w:val="0"/>
          <w:numId w:val="0"/>
        </w:numPr>
        <w:spacing w:before="280" w:after="280"/>
        <w:ind w:left="0" w:firstLine="0"/>
        <w:outlineLvl w:val="1"/>
      </w:pPr>
    </w:p>
    <w:p w14:paraId="40FF8BF7">
      <w:pPr>
        <w:pStyle w:val="32"/>
        <w:numPr>
          <w:ilvl w:val="0"/>
          <w:numId w:val="0"/>
        </w:numPr>
        <w:spacing w:before="280" w:after="280"/>
        <w:ind w:left="0" w:firstLine="0"/>
        <w:jc w:val="right"/>
        <w:outlineLvl w:val="1"/>
      </w:pPr>
    </w:p>
    <w:sectPr>
      <w:footerReference r:id="rId4" w:type="default"/>
      <w:pgSz w:w="11906" w:h="16838"/>
      <w:pgMar w:top="1134" w:right="850" w:bottom="1134" w:left="1701" w:header="0" w:footer="170" w:gutter="0"/>
      <w:pgNumType w:fmt="decimal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roman"/>
    <w:pitch w:val="default"/>
    <w:sig w:usb0="E0002EFF" w:usb1="C0007843" w:usb2="00000009" w:usb3="00000000" w:csb0="400001FF" w:csb1="FFFF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A4FFB">
    <w:pPr>
      <w:pStyle w:val="14"/>
      <w:jc w:val="right"/>
    </w:pPr>
  </w:p>
  <w:p w14:paraId="304EBB5D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autoHyphenation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2145A1"/>
    <w:rsid w:val="7B9540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val="zh-CN" w:eastAsia="zh-CN"/>
    </w:rPr>
  </w:style>
  <w:style w:type="paragraph" w:styleId="3">
    <w:name w:val="heading 2"/>
    <w:basedOn w:val="1"/>
    <w:next w:val="1"/>
    <w:qFormat/>
    <w:uiPriority w:val="0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4">
    <w:name w:val="heading 3"/>
    <w:basedOn w:val="1"/>
    <w:next w:val="1"/>
    <w:qFormat/>
    <w:uiPriority w:val="0"/>
    <w:pPr>
      <w:keepNext/>
      <w:jc w:val="center"/>
      <w:outlineLvl w:val="2"/>
    </w:pPr>
    <w:rPr>
      <w:sz w:val="28"/>
      <w:szCs w:val="20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5"/>
    <w:qFormat/>
    <w:uiPriority w:val="0"/>
  </w:style>
  <w:style w:type="character" w:styleId="8">
    <w:name w:val="Strong"/>
    <w:qFormat/>
    <w:uiPriority w:val="0"/>
    <w:rPr>
      <w:b/>
      <w:bCs/>
    </w:rPr>
  </w:style>
  <w:style w:type="paragraph" w:styleId="9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header"/>
    <w:basedOn w:val="1"/>
    <w:link w:val="19"/>
    <w:qFormat/>
    <w:uiPriority w:val="0"/>
    <w:pPr>
      <w:tabs>
        <w:tab w:val="center" w:pos="4677"/>
        <w:tab w:val="right" w:pos="9355"/>
      </w:tabs>
    </w:pPr>
    <w:rPr>
      <w:lang w:val="zh-CN" w:eastAsia="zh-CN"/>
    </w:rPr>
  </w:style>
  <w:style w:type="paragraph" w:styleId="12">
    <w:name w:val="Body Text"/>
    <w:basedOn w:val="1"/>
    <w:uiPriority w:val="0"/>
    <w:pPr>
      <w:spacing w:before="0" w:after="120"/>
    </w:pPr>
  </w:style>
  <w:style w:type="paragraph" w:styleId="13">
    <w:name w:val="Title"/>
    <w:basedOn w:val="1"/>
    <w:next w:val="12"/>
    <w:qFormat/>
    <w:uiPriority w:val="0"/>
    <w:pPr>
      <w:keepNext/>
      <w:suppressAutoHyphens/>
      <w:spacing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14">
    <w:name w:val="footer"/>
    <w:basedOn w:val="1"/>
    <w:link w:val="20"/>
    <w:qFormat/>
    <w:uiPriority w:val="99"/>
    <w:pPr>
      <w:tabs>
        <w:tab w:val="center" w:pos="4677"/>
        <w:tab w:val="right" w:pos="9355"/>
      </w:tabs>
    </w:pPr>
    <w:rPr>
      <w:lang w:val="zh-CN" w:eastAsia="zh-CN"/>
    </w:rPr>
  </w:style>
  <w:style w:type="paragraph" w:styleId="15">
    <w:name w:val="List"/>
    <w:basedOn w:val="12"/>
    <w:uiPriority w:val="0"/>
    <w:pPr>
      <w:suppressAutoHyphens/>
    </w:pPr>
    <w:rPr>
      <w:rFonts w:ascii="Arial" w:hAnsi="Arial" w:cs="Tahoma"/>
      <w:lang w:eastAsia="ar-SA"/>
    </w:rPr>
  </w:style>
  <w:style w:type="paragraph" w:styleId="16">
    <w:name w:val="Normal (Web)"/>
    <w:basedOn w:val="1"/>
    <w:qFormat/>
    <w:uiPriority w:val="99"/>
    <w:pPr>
      <w:spacing w:beforeAutospacing="1" w:afterAutospacing="1"/>
    </w:pPr>
  </w:style>
  <w:style w:type="paragraph" w:styleId="1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8">
    <w:name w:val="Выделение1"/>
    <w:qFormat/>
    <w:uiPriority w:val="0"/>
    <w:rPr>
      <w:i/>
      <w:iCs/>
    </w:rPr>
  </w:style>
  <w:style w:type="character" w:customStyle="1" w:styleId="19">
    <w:name w:val="Верхний колонтитул Знак"/>
    <w:link w:val="11"/>
    <w:qFormat/>
    <w:uiPriority w:val="0"/>
    <w:rPr>
      <w:sz w:val="24"/>
      <w:szCs w:val="24"/>
    </w:rPr>
  </w:style>
  <w:style w:type="character" w:customStyle="1" w:styleId="20">
    <w:name w:val="Нижний колонтитул Знак"/>
    <w:link w:val="14"/>
    <w:qFormat/>
    <w:uiPriority w:val="99"/>
    <w:rPr>
      <w:sz w:val="24"/>
      <w:szCs w:val="24"/>
    </w:rPr>
  </w:style>
  <w:style w:type="character" w:customStyle="1" w:styleId="21">
    <w:name w:val="Заголовок 1 Знак"/>
    <w:qFormat/>
    <w:uiPriority w:val="0"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customStyle="1" w:styleId="22">
    <w:name w:val="Основной текст пользователя Знак"/>
    <w:link w:val="23"/>
    <w:qFormat/>
    <w:uiPriority w:val="0"/>
    <w:rPr>
      <w:rFonts w:eastAsia="Calibri"/>
      <w:sz w:val="24"/>
      <w:szCs w:val="24"/>
      <w:lang w:eastAsia="en-US"/>
    </w:rPr>
  </w:style>
  <w:style w:type="paragraph" w:customStyle="1" w:styleId="23">
    <w:name w:val="Основной текст пользователя"/>
    <w:basedOn w:val="1"/>
    <w:link w:val="22"/>
    <w:qFormat/>
    <w:uiPriority w:val="0"/>
    <w:pPr>
      <w:ind w:firstLine="567"/>
      <w:jc w:val="both"/>
    </w:pPr>
    <w:rPr>
      <w:rFonts w:eastAsia="Calibri"/>
      <w:lang w:val="zh-CN" w:eastAsia="en-US"/>
    </w:rPr>
  </w:style>
  <w:style w:type="paragraph" w:customStyle="1" w:styleId="24">
    <w:name w:val="Заголовок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5">
    <w:name w:val="Указатель1"/>
    <w:basedOn w:val="1"/>
    <w:qFormat/>
    <w:uiPriority w:val="0"/>
    <w:pPr>
      <w:suppressLineNumbers/>
    </w:pPr>
    <w:rPr>
      <w:rFonts w:cs="Arial"/>
      <w:lang w:val="zh-CN" w:eastAsia="zh-CN" w:bidi="zh-CN"/>
    </w:rPr>
  </w:style>
  <w:style w:type="paragraph" w:customStyle="1" w:styleId="26">
    <w:name w:val="ConsPlusTitle"/>
    <w:qFormat/>
    <w:uiPriority w:val="0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customStyle="1" w:styleId="27">
    <w:name w:val="ConsPlusNonformat"/>
    <w:qFormat/>
    <w:uiPriority w:val="0"/>
    <w:pPr>
      <w:widowControl w:val="0"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28">
    <w:name w:val="ConsPlusCell"/>
    <w:qFormat/>
    <w:uiPriority w:val="0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29">
    <w:name w:val="ConsNormal"/>
    <w:qFormat/>
    <w:uiPriority w:val="0"/>
    <w:pPr>
      <w:widowControl w:val="0"/>
      <w:suppressAutoHyphens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30">
    <w:name w:val="Знак"/>
    <w:basedOn w:val="1"/>
    <w:qFormat/>
    <w:uiPriority w:val="0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31">
    <w:name w:val="Знак1"/>
    <w:basedOn w:val="1"/>
    <w:next w:val="1"/>
    <w:semiHidden/>
    <w:qFormat/>
    <w:uiPriority w:val="0"/>
    <w:pPr>
      <w:spacing w:before="0"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32">
    <w:name w:val="consplusnormal"/>
    <w:basedOn w:val="1"/>
    <w:qFormat/>
    <w:uiPriority w:val="0"/>
    <w:pPr>
      <w:spacing w:beforeAutospacing="1" w:afterAutospacing="1"/>
    </w:pPr>
  </w:style>
  <w:style w:type="paragraph" w:customStyle="1" w:styleId="33">
    <w:name w:val="ConsTitle"/>
    <w:qFormat/>
    <w:uiPriority w:val="0"/>
    <w:pPr>
      <w:widowControl w:val="0"/>
      <w:suppressAutoHyphens/>
      <w:bidi w:val="0"/>
      <w:spacing w:before="0" w:after="0"/>
      <w:ind w:right="19772" w:firstLine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customStyle="1" w:styleId="34">
    <w:name w:val="printj"/>
    <w:basedOn w:val="1"/>
    <w:qFormat/>
    <w:uiPriority w:val="0"/>
    <w:pPr>
      <w:spacing w:beforeAutospacing="1" w:afterAutospacing="1"/>
    </w:pPr>
  </w:style>
  <w:style w:type="paragraph" w:customStyle="1" w:styleId="35">
    <w:name w:val="printc"/>
    <w:basedOn w:val="1"/>
    <w:qFormat/>
    <w:uiPriority w:val="0"/>
    <w:pPr>
      <w:spacing w:beforeAutospacing="1" w:afterAutospacing="1"/>
    </w:pPr>
  </w:style>
  <w:style w:type="paragraph" w:customStyle="1" w:styleId="36">
    <w:name w:val="ConsPlusNormal"/>
    <w:qFormat/>
    <w:uiPriority w:val="0"/>
    <w:pPr>
      <w:widowControl w:val="0"/>
      <w:suppressAutoHyphens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37">
    <w:name w:val="Таблицы (моноширинный)"/>
    <w:basedOn w:val="1"/>
    <w:next w:val="1"/>
    <w:qFormat/>
    <w:uiPriority w:val="0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38">
    <w:name w:val="Знак Знак Знак1 Знак"/>
    <w:basedOn w:val="1"/>
    <w:qFormat/>
    <w:uiPriority w:val="0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39">
    <w:name w:val="Обычный + 14 пт"/>
    <w:basedOn w:val="1"/>
    <w:qFormat/>
    <w:uiPriority w:val="0"/>
    <w:pPr>
      <w:suppressAutoHyphens/>
      <w:ind w:left="3600" w:firstLine="720"/>
    </w:pPr>
    <w:rPr>
      <w:spacing w:val="-4"/>
      <w:sz w:val="28"/>
      <w:szCs w:val="28"/>
      <w:lang w:eastAsia="ar-SA"/>
    </w:rPr>
  </w:style>
  <w:style w:type="paragraph" w:customStyle="1" w:styleId="40">
    <w:name w:val="WW-Базовый"/>
    <w:qFormat/>
    <w:uiPriority w:val="0"/>
    <w:pPr>
      <w:widowControl/>
      <w:tabs>
        <w:tab w:val="left" w:pos="709"/>
      </w:tabs>
      <w:suppressAutoHyphens/>
      <w:bidi w:val="0"/>
      <w:spacing w:before="0" w:after="0" w:line="100" w:lineRule="atLeast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ar-SA" w:bidi="ar-SA"/>
    </w:rPr>
  </w:style>
  <w:style w:type="paragraph" w:customStyle="1" w:styleId="41">
    <w:name w:val="a"/>
    <w:basedOn w:val="1"/>
    <w:qFormat/>
    <w:uiPriority w:val="0"/>
    <w:pPr>
      <w:spacing w:beforeAutospacing="1" w:afterAutospacing="1"/>
    </w:pPr>
  </w:style>
  <w:style w:type="paragraph" w:customStyle="1" w:styleId="42">
    <w:name w:val="consplusnonformat"/>
    <w:basedOn w:val="1"/>
    <w:qFormat/>
    <w:uiPriority w:val="0"/>
    <w:pPr>
      <w:spacing w:beforeAutospacing="1" w:afterAutospacing="1"/>
    </w:pPr>
  </w:style>
  <w:style w:type="paragraph" w:customStyle="1" w:styleId="43">
    <w:name w:val="Колонтитул"/>
    <w:basedOn w:val="1"/>
    <w:qFormat/>
    <w:uiPriority w:val="0"/>
  </w:style>
  <w:style w:type="paragraph" w:customStyle="1" w:styleId="44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45">
    <w:name w:val="Заголовок таблицы"/>
    <w:basedOn w:val="44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2F925-34E9-4725-BCCB-3325BD39FE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913</Characters>
  <Paragraphs>13</Paragraphs>
  <TotalTime>484</TotalTime>
  <ScaleCrop>false</ScaleCrop>
  <LinksUpToDate>false</LinksUpToDate>
  <CharactersWithSpaces>1052</CharactersWithSpaces>
  <Application>WPS Office_12.2.0.21931_F1E327BC-269C-435d-A152-05C5408002CA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2021-11-11T15:15:00Z</dcterms:created>
  <dc:creator>User</dc:creator>
  <cp:lastModifiedBy>Елизавета Черно�</cp:lastModifiedBy>
  <cp:lastPrinted>2022-10-31T14:47:00Z</cp:lastPrinted>
  <dcterms:modified xsi:type="dcterms:W3CDTF">2025-08-14T08:52:07Z</dcterms:modified>
  <dc:title>МУНИЦИПАЛЬНАЯ ДОЛГОСРОЧНАЯ ЦЕЛЕВАЯ ПРОГРАММА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E8852472F6834BFFAE21BA176EF3B795_13</vt:lpwstr>
  </property>
</Properties>
</file>