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36D" w:rsidRPr="00DE736D" w:rsidRDefault="00DE736D" w:rsidP="00DE736D">
      <w:pPr>
        <w:jc w:val="right"/>
        <w:rPr>
          <w:b/>
          <w:color w:val="FF0000"/>
          <w:sz w:val="24"/>
          <w:szCs w:val="24"/>
        </w:rPr>
      </w:pPr>
      <w:r>
        <w:rPr>
          <w:b/>
          <w:color w:val="FF0000"/>
          <w:sz w:val="24"/>
          <w:szCs w:val="24"/>
        </w:rPr>
        <w:t>ПРОЕКТ</w:t>
      </w:r>
      <w:bookmarkStart w:id="0" w:name="_GoBack"/>
      <w:bookmarkEnd w:id="0"/>
    </w:p>
    <w:p w:rsidR="00612DFD" w:rsidRPr="00454727" w:rsidRDefault="00214ADF" w:rsidP="00214ADF">
      <w:pPr>
        <w:jc w:val="center"/>
        <w:rPr>
          <w:b/>
          <w:sz w:val="24"/>
          <w:szCs w:val="24"/>
        </w:rPr>
      </w:pPr>
      <w:r w:rsidRPr="00454727">
        <w:rPr>
          <w:b/>
          <w:noProof/>
          <w:sz w:val="24"/>
          <w:szCs w:val="24"/>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454727" w:rsidRDefault="0095222C" w:rsidP="00214ADF">
      <w:pPr>
        <w:outlineLvl w:val="0"/>
        <w:rPr>
          <w:b/>
          <w:sz w:val="24"/>
          <w:szCs w:val="24"/>
        </w:rPr>
      </w:pPr>
    </w:p>
    <w:p w:rsidR="0095222C" w:rsidRPr="00454727" w:rsidRDefault="0095222C" w:rsidP="0095222C">
      <w:pPr>
        <w:jc w:val="center"/>
        <w:outlineLvl w:val="0"/>
        <w:rPr>
          <w:b/>
          <w:sz w:val="24"/>
          <w:szCs w:val="24"/>
        </w:rPr>
      </w:pPr>
      <w:r w:rsidRPr="00454727">
        <w:rPr>
          <w:b/>
          <w:sz w:val="24"/>
          <w:szCs w:val="24"/>
        </w:rPr>
        <w:t xml:space="preserve">МЕСТНАЯ АДМИНИСТРАЦИЯ </w:t>
      </w:r>
    </w:p>
    <w:p w:rsidR="0095222C" w:rsidRPr="00454727" w:rsidRDefault="0095222C" w:rsidP="0095222C">
      <w:pPr>
        <w:jc w:val="center"/>
        <w:outlineLvl w:val="0"/>
        <w:rPr>
          <w:b/>
          <w:sz w:val="24"/>
          <w:szCs w:val="24"/>
        </w:rPr>
      </w:pPr>
      <w:r w:rsidRPr="00454727">
        <w:rPr>
          <w:b/>
          <w:sz w:val="24"/>
          <w:szCs w:val="24"/>
        </w:rPr>
        <w:t xml:space="preserve">МУНИЦИПАЛЬНОГО ОБРАЗОВАНИЯ </w:t>
      </w:r>
    </w:p>
    <w:p w:rsidR="0095222C" w:rsidRPr="00454727" w:rsidRDefault="000C2F4B" w:rsidP="0095222C">
      <w:pPr>
        <w:jc w:val="center"/>
        <w:rPr>
          <w:b/>
          <w:sz w:val="24"/>
          <w:szCs w:val="24"/>
        </w:rPr>
      </w:pPr>
      <w:r w:rsidRPr="00454727">
        <w:rPr>
          <w:b/>
          <w:sz w:val="24"/>
          <w:szCs w:val="24"/>
        </w:rPr>
        <w:t>ЛАГОЛОВСКОГО</w:t>
      </w:r>
      <w:r w:rsidR="0095222C" w:rsidRPr="00454727">
        <w:rPr>
          <w:b/>
          <w:sz w:val="24"/>
          <w:szCs w:val="24"/>
        </w:rPr>
        <w:t xml:space="preserve"> СЕЛЬСКОЕ ПОСЕЛЕНИЕ</w:t>
      </w:r>
    </w:p>
    <w:p w:rsidR="0095222C" w:rsidRPr="00454727" w:rsidRDefault="0095222C" w:rsidP="0095222C">
      <w:pPr>
        <w:jc w:val="center"/>
        <w:rPr>
          <w:b/>
          <w:sz w:val="24"/>
          <w:szCs w:val="24"/>
        </w:rPr>
      </w:pPr>
      <w:r w:rsidRPr="00454727">
        <w:rPr>
          <w:b/>
          <w:sz w:val="24"/>
          <w:szCs w:val="24"/>
        </w:rPr>
        <w:t xml:space="preserve">МУНИЦИПАЛЬНОГО ОБРАЗОВАНИЯ </w:t>
      </w:r>
    </w:p>
    <w:p w:rsidR="0095222C" w:rsidRPr="00454727" w:rsidRDefault="0095222C" w:rsidP="0095222C">
      <w:pPr>
        <w:jc w:val="center"/>
        <w:outlineLvl w:val="0"/>
        <w:rPr>
          <w:b/>
          <w:sz w:val="24"/>
          <w:szCs w:val="24"/>
        </w:rPr>
      </w:pPr>
      <w:r w:rsidRPr="00454727">
        <w:rPr>
          <w:b/>
          <w:sz w:val="24"/>
          <w:szCs w:val="24"/>
        </w:rPr>
        <w:t xml:space="preserve">ЛОМОНОСОВСКИЙ МУНИЦИПАЛЬНЫЙ РАЙОН ЛЕНИНГРАДСКОЙ ОБЛАСТИ    </w:t>
      </w:r>
    </w:p>
    <w:p w:rsidR="0095222C" w:rsidRPr="00454727" w:rsidRDefault="0095222C" w:rsidP="00C43FF8">
      <w:pPr>
        <w:rPr>
          <w:b/>
          <w:sz w:val="24"/>
          <w:szCs w:val="24"/>
        </w:rPr>
      </w:pPr>
    </w:p>
    <w:p w:rsidR="0095222C" w:rsidRPr="00454727" w:rsidRDefault="0095222C" w:rsidP="0095222C">
      <w:pPr>
        <w:jc w:val="center"/>
        <w:rPr>
          <w:b/>
          <w:sz w:val="24"/>
          <w:szCs w:val="24"/>
        </w:rPr>
      </w:pPr>
      <w:r w:rsidRPr="00454727">
        <w:rPr>
          <w:b/>
          <w:sz w:val="24"/>
          <w:szCs w:val="24"/>
        </w:rPr>
        <w:t xml:space="preserve"> ПОСТАНОВЛЕНИЕ</w:t>
      </w:r>
    </w:p>
    <w:p w:rsidR="00A9050A" w:rsidRPr="00454727" w:rsidRDefault="0095222C" w:rsidP="00A9050A">
      <w:pPr>
        <w:jc w:val="both"/>
        <w:rPr>
          <w:b/>
          <w:sz w:val="24"/>
          <w:szCs w:val="24"/>
        </w:rPr>
      </w:pPr>
      <w:r w:rsidRPr="00454727">
        <w:rPr>
          <w:b/>
          <w:sz w:val="24"/>
          <w:szCs w:val="24"/>
        </w:rPr>
        <w:t xml:space="preserve">    </w:t>
      </w:r>
    </w:p>
    <w:p w:rsidR="0095222C" w:rsidRPr="00454727" w:rsidRDefault="0095222C" w:rsidP="00A9050A">
      <w:pPr>
        <w:jc w:val="both"/>
        <w:rPr>
          <w:sz w:val="24"/>
          <w:szCs w:val="24"/>
        </w:rPr>
      </w:pPr>
      <w:r w:rsidRPr="00454727">
        <w:rPr>
          <w:i/>
          <w:sz w:val="24"/>
          <w:szCs w:val="24"/>
        </w:rPr>
        <w:t xml:space="preserve">                                                                                                    </w:t>
      </w:r>
      <w:r w:rsidR="00931BBD" w:rsidRPr="00454727">
        <w:rPr>
          <w:i/>
          <w:sz w:val="24"/>
          <w:szCs w:val="24"/>
        </w:rPr>
        <w:t xml:space="preserve">       </w:t>
      </w:r>
      <w:r w:rsidR="000D41FC" w:rsidRPr="00454727">
        <w:rPr>
          <w:i/>
          <w:sz w:val="24"/>
          <w:szCs w:val="24"/>
        </w:rPr>
        <w:t xml:space="preserve">                      </w:t>
      </w:r>
      <w:r w:rsidR="00931BBD" w:rsidRPr="00454727">
        <w:rPr>
          <w:i/>
          <w:sz w:val="24"/>
          <w:szCs w:val="24"/>
        </w:rPr>
        <w:t xml:space="preserve"> </w:t>
      </w:r>
      <w:r w:rsidR="00A9050A" w:rsidRPr="00454727">
        <w:rPr>
          <w:sz w:val="24"/>
          <w:szCs w:val="24"/>
        </w:rPr>
        <w:t xml:space="preserve">№ </w:t>
      </w:r>
    </w:p>
    <w:tbl>
      <w:tblPr>
        <w:tblpPr w:leftFromText="180" w:rightFromText="180" w:vertAnchor="text" w:horzAnchor="page" w:tblpX="1117" w:tblpY="200"/>
        <w:tblW w:w="10446" w:type="dxa"/>
        <w:tblLook w:val="01E0" w:firstRow="1" w:lastRow="1" w:firstColumn="1" w:lastColumn="1" w:noHBand="0" w:noVBand="0"/>
      </w:tblPr>
      <w:tblGrid>
        <w:gridCol w:w="6836"/>
        <w:gridCol w:w="3610"/>
      </w:tblGrid>
      <w:tr w:rsidR="00214ADF" w:rsidRPr="00454727" w:rsidTr="00C870D2">
        <w:trPr>
          <w:trHeight w:val="559"/>
        </w:trPr>
        <w:tc>
          <w:tcPr>
            <w:tcW w:w="6836" w:type="dxa"/>
          </w:tcPr>
          <w:p w:rsidR="00C870D2" w:rsidRPr="00C870D2" w:rsidRDefault="006013ED" w:rsidP="00C870D2">
            <w:pPr>
              <w:autoSpaceDE w:val="0"/>
              <w:autoSpaceDN w:val="0"/>
              <w:adjustRightInd w:val="0"/>
              <w:jc w:val="both"/>
              <w:rPr>
                <w:bCs/>
                <w:i/>
                <w:color w:val="000000" w:themeColor="text1"/>
                <w:sz w:val="24"/>
                <w:szCs w:val="24"/>
              </w:rPr>
            </w:pPr>
            <w:r w:rsidRPr="00C870D2">
              <w:rPr>
                <w:i/>
                <w:sz w:val="24"/>
                <w:szCs w:val="24"/>
              </w:rPr>
              <w:t xml:space="preserve">«Об </w:t>
            </w:r>
            <w:r w:rsidR="00227CD6" w:rsidRPr="00C870D2">
              <w:rPr>
                <w:i/>
                <w:sz w:val="24"/>
                <w:szCs w:val="24"/>
              </w:rPr>
              <w:t xml:space="preserve">утверждении административного регламента по предоставлению муниципальной услуги </w:t>
            </w:r>
            <w:r w:rsidR="00C870D2" w:rsidRPr="00C870D2">
              <w:rPr>
                <w:bCs/>
                <w:i/>
                <w:color w:val="000000" w:themeColor="text1"/>
                <w:sz w:val="24"/>
                <w:szCs w:val="24"/>
              </w:rPr>
              <w:t xml:space="preserve">«Установление публичного сервитута в отношении земельных участков и (или) земель, расположенных на территории муниципального образования Лаголовское сельское поселение Ломоносовского муниципального района Ленинградской области (государственная собственность на которые не разграничена), для их использования в целях, предусмотренных подпунктами 1-7 пункта 4 статьи 23 Земельного кодекса Российской Федерации» </w:t>
            </w:r>
          </w:p>
          <w:p w:rsidR="00214ADF" w:rsidRPr="00454727" w:rsidRDefault="00214ADF" w:rsidP="005B714B">
            <w:pPr>
              <w:suppressAutoHyphens/>
              <w:jc w:val="both"/>
              <w:rPr>
                <w:bCs/>
                <w:i/>
                <w:sz w:val="24"/>
                <w:szCs w:val="24"/>
              </w:rPr>
            </w:pPr>
          </w:p>
        </w:tc>
        <w:tc>
          <w:tcPr>
            <w:tcW w:w="3610" w:type="dxa"/>
          </w:tcPr>
          <w:p w:rsidR="00214ADF" w:rsidRPr="00454727" w:rsidRDefault="00214ADF" w:rsidP="00FB022A">
            <w:pPr>
              <w:jc w:val="both"/>
              <w:rPr>
                <w:i/>
                <w:sz w:val="24"/>
                <w:szCs w:val="24"/>
              </w:rPr>
            </w:pPr>
          </w:p>
        </w:tc>
      </w:tr>
    </w:tbl>
    <w:p w:rsidR="005E5C9A" w:rsidRPr="00454727" w:rsidRDefault="005E5C9A" w:rsidP="005E5C9A">
      <w:pPr>
        <w:rPr>
          <w:sz w:val="24"/>
          <w:szCs w:val="24"/>
        </w:rPr>
      </w:pPr>
    </w:p>
    <w:p w:rsidR="001905BF" w:rsidRPr="00454727" w:rsidRDefault="000D41FC" w:rsidP="000D41FC">
      <w:pPr>
        <w:tabs>
          <w:tab w:val="left" w:pos="-426"/>
          <w:tab w:val="left" w:pos="9355"/>
        </w:tabs>
        <w:ind w:right="-1"/>
        <w:jc w:val="both"/>
        <w:rPr>
          <w:sz w:val="24"/>
          <w:szCs w:val="24"/>
        </w:rPr>
      </w:pPr>
      <w:r w:rsidRPr="00454727">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 </w:t>
      </w:r>
      <w:r w:rsidR="00A949BD" w:rsidRPr="00454727">
        <w:rPr>
          <w:sz w:val="24"/>
          <w:szCs w:val="24"/>
        </w:rPr>
        <w:t xml:space="preserve">Федеральным законом от 27.07.2010 г. №210-ФЗ «Об организации предоставления государственных и муниципальных услуг», </w:t>
      </w:r>
      <w:r w:rsidRPr="00454727">
        <w:rPr>
          <w:sz w:val="24"/>
          <w:szCs w:val="24"/>
        </w:rPr>
        <w:t xml:space="preserve">местная администрация муниципального образования </w:t>
      </w:r>
      <w:r w:rsidR="007370AD" w:rsidRPr="00454727">
        <w:rPr>
          <w:sz w:val="24"/>
          <w:szCs w:val="24"/>
        </w:rPr>
        <w:t>Лаголовское</w:t>
      </w:r>
      <w:r w:rsidRPr="00454727">
        <w:rPr>
          <w:sz w:val="24"/>
          <w:szCs w:val="24"/>
        </w:rPr>
        <w:t xml:space="preserve"> сельское поселение</w:t>
      </w:r>
    </w:p>
    <w:p w:rsidR="007E26D5" w:rsidRPr="00454727" w:rsidRDefault="007E26D5" w:rsidP="00C43FF8">
      <w:pPr>
        <w:tabs>
          <w:tab w:val="left" w:pos="-426"/>
          <w:tab w:val="left" w:pos="9355"/>
        </w:tabs>
        <w:ind w:right="-1"/>
        <w:jc w:val="both"/>
        <w:rPr>
          <w:sz w:val="24"/>
          <w:szCs w:val="24"/>
        </w:rPr>
      </w:pPr>
    </w:p>
    <w:p w:rsidR="001905BF" w:rsidRPr="00454727" w:rsidRDefault="007E26D5" w:rsidP="00294941">
      <w:pPr>
        <w:jc w:val="center"/>
        <w:rPr>
          <w:sz w:val="24"/>
          <w:szCs w:val="24"/>
        </w:rPr>
      </w:pPr>
      <w:r w:rsidRPr="00454727">
        <w:rPr>
          <w:sz w:val="24"/>
          <w:szCs w:val="24"/>
        </w:rPr>
        <w:t>ПОСТАНОВЛЯЕТ:</w:t>
      </w:r>
    </w:p>
    <w:p w:rsidR="00BE389B" w:rsidRPr="00454727" w:rsidRDefault="00BE389B" w:rsidP="00294941">
      <w:pPr>
        <w:jc w:val="center"/>
        <w:rPr>
          <w:sz w:val="24"/>
          <w:szCs w:val="24"/>
        </w:rPr>
      </w:pPr>
    </w:p>
    <w:p w:rsidR="00515D42" w:rsidRPr="00C870D2" w:rsidRDefault="000D41FC" w:rsidP="00D53070">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454727">
        <w:rPr>
          <w:rFonts w:ascii="Times New Roman" w:hAnsi="Times New Roman" w:cs="Times New Roman"/>
          <w:sz w:val="24"/>
          <w:szCs w:val="24"/>
        </w:rPr>
        <w:t>Утвердить административный регламе</w:t>
      </w:r>
      <w:r w:rsidR="00757153" w:rsidRPr="00454727">
        <w:rPr>
          <w:rFonts w:ascii="Times New Roman" w:hAnsi="Times New Roman" w:cs="Times New Roman"/>
          <w:sz w:val="24"/>
          <w:szCs w:val="24"/>
        </w:rPr>
        <w:t xml:space="preserve">нт предоставления муниципальной </w:t>
      </w:r>
      <w:r w:rsidRPr="00454727">
        <w:rPr>
          <w:rFonts w:ascii="Times New Roman" w:hAnsi="Times New Roman" w:cs="Times New Roman"/>
          <w:sz w:val="24"/>
          <w:szCs w:val="24"/>
        </w:rPr>
        <w:t>услуги</w:t>
      </w:r>
      <w:r w:rsidR="006F03E9" w:rsidRPr="00454727">
        <w:rPr>
          <w:rFonts w:ascii="Times New Roman" w:eastAsia="Times New Roman" w:hAnsi="Times New Roman" w:cs="Times New Roman"/>
          <w:bCs/>
          <w:i/>
          <w:sz w:val="24"/>
          <w:szCs w:val="24"/>
          <w:lang w:eastAsia="ru-RU"/>
        </w:rPr>
        <w:t xml:space="preserve"> </w:t>
      </w:r>
      <w:r w:rsidR="00C870D2" w:rsidRPr="00C870D2">
        <w:rPr>
          <w:rFonts w:ascii="Times New Roman" w:eastAsia="Times New Roman" w:hAnsi="Times New Roman" w:cs="Times New Roman"/>
          <w:bCs/>
          <w:sz w:val="24"/>
          <w:szCs w:val="24"/>
          <w:lang w:eastAsia="ru-RU"/>
        </w:rPr>
        <w:t>«</w:t>
      </w:r>
      <w:r w:rsidR="00C870D2" w:rsidRPr="00C870D2">
        <w:rPr>
          <w:rFonts w:ascii="Times New Roman" w:eastAsia="Times New Roman" w:hAnsi="Times New Roman" w:cs="Times New Roman"/>
          <w:bCs/>
          <w:color w:val="000000" w:themeColor="text1"/>
          <w:sz w:val="24"/>
          <w:szCs w:val="24"/>
          <w:lang w:eastAsia="ru-RU"/>
        </w:rPr>
        <w:t xml:space="preserve">Установление публичного сервитута в отношении земельных участков и (или) земель, расположенных на территории муниципального образования </w:t>
      </w:r>
      <w:r w:rsidR="00C870D2" w:rsidRPr="00C870D2">
        <w:rPr>
          <w:bCs/>
          <w:color w:val="000000" w:themeColor="text1"/>
          <w:sz w:val="24"/>
          <w:szCs w:val="24"/>
        </w:rPr>
        <w:t>Лаголовское сельское поселение Ломоносовского муниципального района</w:t>
      </w:r>
      <w:r w:rsidR="00C870D2" w:rsidRPr="00C870D2">
        <w:rPr>
          <w:rFonts w:ascii="Times New Roman" w:eastAsia="Times New Roman" w:hAnsi="Times New Roman" w:cs="Times New Roman"/>
          <w:bCs/>
          <w:color w:val="000000" w:themeColor="text1"/>
          <w:sz w:val="24"/>
          <w:szCs w:val="24"/>
          <w:lang w:eastAsia="ru-RU"/>
        </w:rPr>
        <w:t xml:space="preserve"> Ленинградской области (государственная собственность на которые не разграничена</w:t>
      </w:r>
      <w:r w:rsidR="00C870D2" w:rsidRPr="00C870D2">
        <w:rPr>
          <w:bCs/>
          <w:color w:val="000000" w:themeColor="text1"/>
          <w:sz w:val="24"/>
          <w:szCs w:val="24"/>
        </w:rPr>
        <w:t xml:space="preserve">), </w:t>
      </w:r>
      <w:r w:rsidR="00C870D2" w:rsidRPr="00C870D2">
        <w:rPr>
          <w:rFonts w:ascii="Times New Roman" w:eastAsia="Times New Roman" w:hAnsi="Times New Roman" w:cs="Times New Roman"/>
          <w:bCs/>
          <w:color w:val="000000" w:themeColor="text1"/>
          <w:sz w:val="24"/>
          <w:szCs w:val="24"/>
          <w:lang w:eastAsia="ru-RU"/>
        </w:rPr>
        <w:t>для их использования в целях, предусмотренных подпунктами 1-7 пункта 4 статьи 23 Земельного кодекса Российской Федерации»</w:t>
      </w:r>
      <w:r w:rsidR="00C870D2" w:rsidRPr="00C870D2">
        <w:rPr>
          <w:rFonts w:ascii="Times New Roman" w:eastAsia="Times New Roman" w:hAnsi="Times New Roman" w:cs="Times New Roman"/>
          <w:bCs/>
          <w:sz w:val="24"/>
          <w:szCs w:val="24"/>
          <w:lang w:eastAsia="ru-RU"/>
        </w:rPr>
        <w:t xml:space="preserve"> </w:t>
      </w:r>
      <w:r w:rsidR="00A64B15" w:rsidRPr="00C870D2">
        <w:rPr>
          <w:rFonts w:ascii="Times New Roman" w:hAnsi="Times New Roman" w:cs="Times New Roman"/>
          <w:sz w:val="24"/>
          <w:szCs w:val="24"/>
        </w:rPr>
        <w:t xml:space="preserve"> </w:t>
      </w:r>
      <w:r w:rsidR="00757153" w:rsidRPr="00C870D2">
        <w:rPr>
          <w:rFonts w:ascii="Times New Roman" w:hAnsi="Times New Roman" w:cs="Times New Roman"/>
          <w:sz w:val="24"/>
          <w:szCs w:val="24"/>
        </w:rPr>
        <w:t>согласно приложению;</w:t>
      </w:r>
    </w:p>
    <w:p w:rsidR="000D41FC" w:rsidRPr="00454727" w:rsidRDefault="007E26D5" w:rsidP="00D53070">
      <w:pPr>
        <w:pStyle w:val="ab"/>
        <w:widowControl w:val="0"/>
        <w:numPr>
          <w:ilvl w:val="0"/>
          <w:numId w:val="1"/>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454727">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адресу: </w:t>
      </w:r>
      <w:r w:rsidR="00A949BD" w:rsidRPr="00454727">
        <w:rPr>
          <w:rFonts w:ascii="Times New Roman" w:hAnsi="Times New Roman" w:cs="Times New Roman"/>
          <w:sz w:val="24"/>
          <w:szCs w:val="24"/>
        </w:rPr>
        <w:t>https://lagolovo-adm.ru/;</w:t>
      </w:r>
    </w:p>
    <w:p w:rsidR="0043672E" w:rsidRPr="00454727" w:rsidRDefault="007E26D5" w:rsidP="00D53070">
      <w:pPr>
        <w:pStyle w:val="ab"/>
        <w:widowControl w:val="0"/>
        <w:numPr>
          <w:ilvl w:val="0"/>
          <w:numId w:val="1"/>
        </w:numPr>
        <w:tabs>
          <w:tab w:val="left" w:pos="-426"/>
          <w:tab w:val="left" w:pos="709"/>
        </w:tabs>
        <w:autoSpaceDE w:val="0"/>
        <w:autoSpaceDN w:val="0"/>
        <w:adjustRightInd w:val="0"/>
        <w:spacing w:after="200"/>
        <w:ind w:right="-1"/>
        <w:jc w:val="both"/>
        <w:outlineLvl w:val="0"/>
        <w:rPr>
          <w:rFonts w:ascii="Times New Roman" w:hAnsi="Times New Roman" w:cs="Times New Roman"/>
          <w:sz w:val="24"/>
          <w:szCs w:val="24"/>
        </w:rPr>
      </w:pPr>
      <w:r w:rsidRPr="00454727">
        <w:rPr>
          <w:rFonts w:ascii="Times New Roman" w:hAnsi="Times New Roman" w:cs="Times New Roman"/>
          <w:sz w:val="24"/>
          <w:szCs w:val="24"/>
        </w:rPr>
        <w:t xml:space="preserve">Контроль за исполнением настоящего постановления </w:t>
      </w:r>
      <w:r w:rsidR="00214ADF" w:rsidRPr="00454727">
        <w:rPr>
          <w:rFonts w:ascii="Times New Roman" w:hAnsi="Times New Roman" w:cs="Times New Roman"/>
          <w:sz w:val="24"/>
          <w:szCs w:val="24"/>
        </w:rPr>
        <w:t>оставляю за собой.</w:t>
      </w:r>
    </w:p>
    <w:p w:rsidR="00E87BE6" w:rsidRPr="00454727" w:rsidRDefault="00214ADF" w:rsidP="0043672E">
      <w:pPr>
        <w:tabs>
          <w:tab w:val="left" w:pos="-426"/>
        </w:tabs>
        <w:ind w:right="-1"/>
        <w:jc w:val="both"/>
        <w:rPr>
          <w:sz w:val="24"/>
          <w:szCs w:val="24"/>
        </w:rPr>
      </w:pPr>
      <w:r w:rsidRPr="00454727">
        <w:rPr>
          <w:sz w:val="24"/>
          <w:szCs w:val="24"/>
        </w:rPr>
        <w:t>Г</w:t>
      </w:r>
      <w:r w:rsidR="00E87BE6" w:rsidRPr="00454727">
        <w:rPr>
          <w:sz w:val="24"/>
          <w:szCs w:val="24"/>
        </w:rPr>
        <w:t>лав</w:t>
      </w:r>
      <w:r w:rsidRPr="00454727">
        <w:rPr>
          <w:sz w:val="24"/>
          <w:szCs w:val="24"/>
        </w:rPr>
        <w:t>а</w:t>
      </w:r>
      <w:r w:rsidR="00E87BE6" w:rsidRPr="00454727">
        <w:rPr>
          <w:sz w:val="24"/>
          <w:szCs w:val="24"/>
        </w:rPr>
        <w:t xml:space="preserve"> местной администрации                                                                         </w:t>
      </w:r>
    </w:p>
    <w:p w:rsidR="005B714B" w:rsidRPr="00454727" w:rsidRDefault="00E87BE6" w:rsidP="005E5C9A">
      <w:pPr>
        <w:jc w:val="both"/>
        <w:rPr>
          <w:sz w:val="24"/>
          <w:szCs w:val="24"/>
        </w:rPr>
      </w:pPr>
      <w:r w:rsidRPr="00454727">
        <w:rPr>
          <w:sz w:val="24"/>
          <w:szCs w:val="24"/>
        </w:rPr>
        <w:t>муниципального образования</w:t>
      </w:r>
    </w:p>
    <w:p w:rsidR="00540950" w:rsidRPr="00454727" w:rsidRDefault="00BE389B" w:rsidP="00795A3B">
      <w:pPr>
        <w:jc w:val="both"/>
        <w:rPr>
          <w:sz w:val="24"/>
          <w:szCs w:val="24"/>
        </w:rPr>
      </w:pPr>
      <w:r w:rsidRPr="00454727">
        <w:rPr>
          <w:sz w:val="24"/>
          <w:szCs w:val="24"/>
        </w:rPr>
        <w:t>Лаголовское</w:t>
      </w:r>
      <w:r w:rsidR="00E87BE6" w:rsidRPr="00454727">
        <w:rPr>
          <w:sz w:val="24"/>
          <w:szCs w:val="24"/>
        </w:rPr>
        <w:t xml:space="preserve"> сельское поселение                          </w:t>
      </w:r>
      <w:r w:rsidR="005E5C9A" w:rsidRPr="00454727">
        <w:rPr>
          <w:sz w:val="24"/>
          <w:szCs w:val="24"/>
        </w:rPr>
        <w:t xml:space="preserve"> </w:t>
      </w:r>
      <w:r w:rsidR="00E87BE6" w:rsidRPr="00454727">
        <w:rPr>
          <w:sz w:val="24"/>
          <w:szCs w:val="24"/>
        </w:rPr>
        <w:t xml:space="preserve">            </w:t>
      </w:r>
      <w:r w:rsidRPr="00454727">
        <w:rPr>
          <w:sz w:val="24"/>
          <w:szCs w:val="24"/>
        </w:rPr>
        <w:t xml:space="preserve">                               </w:t>
      </w:r>
      <w:r w:rsidR="00227CD6" w:rsidRPr="00454727">
        <w:rPr>
          <w:sz w:val="24"/>
          <w:szCs w:val="24"/>
        </w:rPr>
        <w:t xml:space="preserve">   </w:t>
      </w:r>
      <w:bookmarkStart w:id="1" w:name="sub_1001"/>
      <w:r w:rsidR="00454727">
        <w:rPr>
          <w:sz w:val="24"/>
          <w:szCs w:val="24"/>
        </w:rPr>
        <w:t xml:space="preserve">        </w:t>
      </w:r>
      <w:r w:rsidR="00795A3B">
        <w:rPr>
          <w:sz w:val="24"/>
          <w:szCs w:val="24"/>
        </w:rPr>
        <w:t>Д.И.Селиванов</w:t>
      </w:r>
    </w:p>
    <w:p w:rsidR="006F03E9" w:rsidRDefault="006F03E9" w:rsidP="00CC6D04">
      <w:pPr>
        <w:widowControl w:val="0"/>
        <w:autoSpaceDE w:val="0"/>
        <w:autoSpaceDN w:val="0"/>
        <w:adjustRightInd w:val="0"/>
        <w:rPr>
          <w:sz w:val="24"/>
          <w:szCs w:val="24"/>
        </w:rPr>
      </w:pPr>
    </w:p>
    <w:p w:rsidR="00C870D2" w:rsidRPr="00454727" w:rsidRDefault="00C870D2" w:rsidP="00CC6D04">
      <w:pPr>
        <w:widowControl w:val="0"/>
        <w:autoSpaceDE w:val="0"/>
        <w:autoSpaceDN w:val="0"/>
        <w:adjustRightInd w:val="0"/>
        <w:rPr>
          <w:sz w:val="24"/>
          <w:szCs w:val="24"/>
        </w:rPr>
      </w:pPr>
    </w:p>
    <w:p w:rsidR="00ED315C" w:rsidRPr="00454727" w:rsidRDefault="00ED315C" w:rsidP="00ED315C">
      <w:pPr>
        <w:widowControl w:val="0"/>
        <w:autoSpaceDE w:val="0"/>
        <w:autoSpaceDN w:val="0"/>
        <w:adjustRightInd w:val="0"/>
        <w:jc w:val="right"/>
        <w:rPr>
          <w:sz w:val="24"/>
          <w:szCs w:val="24"/>
        </w:rPr>
      </w:pPr>
      <w:r w:rsidRPr="00454727">
        <w:rPr>
          <w:sz w:val="24"/>
          <w:szCs w:val="24"/>
        </w:rPr>
        <w:t>Утвержден</w:t>
      </w:r>
    </w:p>
    <w:p w:rsidR="00ED315C" w:rsidRPr="00454727" w:rsidRDefault="00ED315C" w:rsidP="00ED315C">
      <w:pPr>
        <w:widowControl w:val="0"/>
        <w:autoSpaceDE w:val="0"/>
        <w:autoSpaceDN w:val="0"/>
        <w:adjustRightInd w:val="0"/>
        <w:jc w:val="right"/>
        <w:rPr>
          <w:sz w:val="24"/>
          <w:szCs w:val="24"/>
        </w:rPr>
      </w:pPr>
      <w:r w:rsidRPr="00454727">
        <w:rPr>
          <w:sz w:val="24"/>
          <w:szCs w:val="24"/>
        </w:rPr>
        <w:t>Постановлением местной администрации</w:t>
      </w:r>
    </w:p>
    <w:p w:rsidR="00ED315C" w:rsidRPr="00454727" w:rsidRDefault="00ED315C" w:rsidP="00ED315C">
      <w:pPr>
        <w:widowControl w:val="0"/>
        <w:autoSpaceDE w:val="0"/>
        <w:autoSpaceDN w:val="0"/>
        <w:adjustRightInd w:val="0"/>
        <w:jc w:val="right"/>
        <w:rPr>
          <w:sz w:val="24"/>
          <w:szCs w:val="24"/>
        </w:rPr>
      </w:pPr>
      <w:r w:rsidRPr="00454727">
        <w:rPr>
          <w:sz w:val="24"/>
          <w:szCs w:val="24"/>
        </w:rPr>
        <w:t xml:space="preserve"> муниципального образования</w:t>
      </w:r>
    </w:p>
    <w:p w:rsidR="00ED315C" w:rsidRPr="00454727" w:rsidRDefault="00ED315C" w:rsidP="00ED315C">
      <w:pPr>
        <w:widowControl w:val="0"/>
        <w:autoSpaceDE w:val="0"/>
        <w:autoSpaceDN w:val="0"/>
        <w:adjustRightInd w:val="0"/>
        <w:jc w:val="right"/>
        <w:rPr>
          <w:sz w:val="24"/>
          <w:szCs w:val="24"/>
        </w:rPr>
      </w:pPr>
      <w:r w:rsidRPr="00454727">
        <w:rPr>
          <w:sz w:val="24"/>
          <w:szCs w:val="24"/>
        </w:rPr>
        <w:t xml:space="preserve"> </w:t>
      </w:r>
      <w:r w:rsidR="00BE389B" w:rsidRPr="00454727">
        <w:rPr>
          <w:sz w:val="24"/>
          <w:szCs w:val="24"/>
        </w:rPr>
        <w:t>Лаголовское</w:t>
      </w:r>
      <w:r w:rsidRPr="00454727">
        <w:rPr>
          <w:sz w:val="24"/>
          <w:szCs w:val="24"/>
        </w:rPr>
        <w:t xml:space="preserve"> сельское поселение</w:t>
      </w:r>
    </w:p>
    <w:p w:rsidR="00ED315C" w:rsidRPr="00454727" w:rsidRDefault="00ED315C" w:rsidP="00ED315C">
      <w:pPr>
        <w:widowControl w:val="0"/>
        <w:autoSpaceDE w:val="0"/>
        <w:autoSpaceDN w:val="0"/>
        <w:adjustRightInd w:val="0"/>
        <w:jc w:val="right"/>
        <w:rPr>
          <w:sz w:val="24"/>
          <w:szCs w:val="24"/>
        </w:rPr>
      </w:pPr>
      <w:r w:rsidRPr="00454727">
        <w:rPr>
          <w:sz w:val="24"/>
          <w:szCs w:val="24"/>
        </w:rPr>
        <w:t xml:space="preserve"> муниципального образования</w:t>
      </w:r>
    </w:p>
    <w:p w:rsidR="00ED315C" w:rsidRPr="00454727" w:rsidRDefault="00ED315C" w:rsidP="00ED315C">
      <w:pPr>
        <w:widowControl w:val="0"/>
        <w:autoSpaceDE w:val="0"/>
        <w:autoSpaceDN w:val="0"/>
        <w:adjustRightInd w:val="0"/>
        <w:jc w:val="right"/>
        <w:rPr>
          <w:sz w:val="24"/>
          <w:szCs w:val="24"/>
        </w:rPr>
      </w:pPr>
      <w:r w:rsidRPr="00454727">
        <w:rPr>
          <w:sz w:val="24"/>
          <w:szCs w:val="24"/>
        </w:rPr>
        <w:t xml:space="preserve"> Ломоносовского муниципального района</w:t>
      </w:r>
    </w:p>
    <w:p w:rsidR="00ED315C" w:rsidRPr="00454727" w:rsidRDefault="00ED315C" w:rsidP="00ED315C">
      <w:pPr>
        <w:widowControl w:val="0"/>
        <w:autoSpaceDE w:val="0"/>
        <w:autoSpaceDN w:val="0"/>
        <w:adjustRightInd w:val="0"/>
        <w:jc w:val="right"/>
        <w:rPr>
          <w:sz w:val="24"/>
          <w:szCs w:val="24"/>
        </w:rPr>
      </w:pPr>
      <w:r w:rsidRPr="00454727">
        <w:rPr>
          <w:sz w:val="24"/>
          <w:szCs w:val="24"/>
        </w:rPr>
        <w:t xml:space="preserve"> Ленинградской области</w:t>
      </w:r>
    </w:p>
    <w:p w:rsidR="00ED315C" w:rsidRPr="00454727" w:rsidRDefault="00ED315C" w:rsidP="00ED315C">
      <w:pPr>
        <w:widowControl w:val="0"/>
        <w:autoSpaceDE w:val="0"/>
        <w:autoSpaceDN w:val="0"/>
        <w:adjustRightInd w:val="0"/>
        <w:jc w:val="right"/>
        <w:rPr>
          <w:sz w:val="24"/>
          <w:szCs w:val="24"/>
        </w:rPr>
      </w:pPr>
      <w:r w:rsidRPr="00454727">
        <w:rPr>
          <w:sz w:val="24"/>
          <w:szCs w:val="24"/>
        </w:rPr>
        <w:t>от ______________ г. № ___________</w:t>
      </w:r>
    </w:p>
    <w:p w:rsidR="00CF64D9" w:rsidRPr="00454727" w:rsidRDefault="00CF64D9" w:rsidP="00ED315C">
      <w:pPr>
        <w:widowControl w:val="0"/>
        <w:autoSpaceDE w:val="0"/>
        <w:autoSpaceDN w:val="0"/>
        <w:adjustRightInd w:val="0"/>
        <w:jc w:val="right"/>
        <w:rPr>
          <w:sz w:val="24"/>
          <w:szCs w:val="24"/>
        </w:rPr>
      </w:pPr>
    </w:p>
    <w:p w:rsidR="00CF64D9" w:rsidRPr="00454727" w:rsidRDefault="00CF64D9" w:rsidP="00CF64D9">
      <w:pPr>
        <w:widowControl w:val="0"/>
        <w:autoSpaceDE w:val="0"/>
        <w:autoSpaceDN w:val="0"/>
        <w:adjustRightInd w:val="0"/>
        <w:rPr>
          <w:sz w:val="24"/>
          <w:szCs w:val="24"/>
        </w:rPr>
      </w:pPr>
    </w:p>
    <w:p w:rsidR="00395E56" w:rsidRPr="00395E56" w:rsidRDefault="00CF64D9" w:rsidP="00395E56">
      <w:pPr>
        <w:pStyle w:val="10"/>
        <w:shd w:val="clear" w:color="auto" w:fill="FFFFFF"/>
        <w:spacing w:line="240" w:lineRule="auto"/>
        <w:textAlignment w:val="baseline"/>
        <w:rPr>
          <w:rFonts w:ascii="Times New Roman" w:hAnsi="Times New Roman"/>
          <w:b w:val="0"/>
          <w:sz w:val="24"/>
          <w:szCs w:val="24"/>
        </w:rPr>
      </w:pPr>
      <w:r w:rsidRPr="00454727">
        <w:rPr>
          <w:rFonts w:ascii="Times New Roman" w:hAnsi="Times New Roman"/>
          <w:color w:val="000000" w:themeColor="text1"/>
          <w:sz w:val="24"/>
          <w:szCs w:val="24"/>
        </w:rPr>
        <w:t xml:space="preserve">Административный регламент </w:t>
      </w:r>
      <w:bookmarkStart w:id="2" w:name="_Hlk152140466"/>
      <w:r w:rsidRPr="00454727">
        <w:rPr>
          <w:rFonts w:ascii="Times New Roman" w:hAnsi="Times New Roman"/>
          <w:color w:val="000000" w:themeColor="text1"/>
          <w:sz w:val="24"/>
          <w:szCs w:val="24"/>
        </w:rPr>
        <w:t xml:space="preserve">по </w:t>
      </w:r>
      <w:r w:rsidRPr="00395E56">
        <w:rPr>
          <w:rFonts w:ascii="Times New Roman" w:hAnsi="Times New Roman"/>
          <w:color w:val="000000" w:themeColor="text1"/>
          <w:sz w:val="24"/>
          <w:szCs w:val="24"/>
        </w:rPr>
        <w:t xml:space="preserve">предоставлению муниципальной услуги </w:t>
      </w:r>
      <w:bookmarkStart w:id="3" w:name="Par43"/>
      <w:bookmarkEnd w:id="1"/>
      <w:bookmarkEnd w:id="2"/>
      <w:bookmarkEnd w:id="3"/>
      <w:r w:rsidR="00573E91" w:rsidRPr="00395E56">
        <w:rPr>
          <w:rFonts w:ascii="Times New Roman" w:hAnsi="Times New Roman"/>
          <w:bCs/>
          <w:sz w:val="24"/>
          <w:szCs w:val="24"/>
        </w:rPr>
        <w:t xml:space="preserve"> </w:t>
      </w:r>
    </w:p>
    <w:p w:rsidR="00395E56" w:rsidRPr="00395E56" w:rsidRDefault="00395E56" w:rsidP="00395E56">
      <w:pPr>
        <w:autoSpaceDE w:val="0"/>
        <w:autoSpaceDN w:val="0"/>
        <w:adjustRightInd w:val="0"/>
        <w:jc w:val="center"/>
        <w:rPr>
          <w:b/>
          <w:bCs/>
          <w:color w:val="000000" w:themeColor="text1"/>
          <w:sz w:val="24"/>
          <w:szCs w:val="24"/>
        </w:rPr>
      </w:pPr>
      <w:r w:rsidRPr="00395E56">
        <w:rPr>
          <w:b/>
          <w:bCs/>
          <w:color w:val="000000" w:themeColor="text1"/>
          <w:sz w:val="24"/>
          <w:szCs w:val="24"/>
        </w:rPr>
        <w:t xml:space="preserve">«Установление публичного сервитута в отношении земельных участков и (или) земель, расположенных на территории муниципального образования </w:t>
      </w:r>
      <w:r>
        <w:rPr>
          <w:b/>
          <w:bCs/>
          <w:color w:val="000000" w:themeColor="text1"/>
          <w:sz w:val="24"/>
          <w:szCs w:val="24"/>
        </w:rPr>
        <w:t>Лаголовское сельское поселение Ломоносовского муниципального района</w:t>
      </w:r>
      <w:r w:rsidRPr="00395E56">
        <w:rPr>
          <w:b/>
          <w:bCs/>
          <w:color w:val="000000" w:themeColor="text1"/>
          <w:sz w:val="24"/>
          <w:szCs w:val="24"/>
        </w:rPr>
        <w:t xml:space="preserve"> Ленинградской области (государственная собственность на которые не разграничена</w:t>
      </w:r>
      <w:r w:rsidRPr="00395E56">
        <w:rPr>
          <w:rStyle w:val="afa"/>
          <w:color w:val="000000" w:themeColor="text1"/>
          <w:sz w:val="24"/>
          <w:szCs w:val="24"/>
        </w:rPr>
        <w:footnoteReference w:id="1"/>
      </w:r>
      <w:r w:rsidRPr="00395E56">
        <w:rPr>
          <w:b/>
          <w:bCs/>
          <w:color w:val="000000" w:themeColor="text1"/>
          <w:sz w:val="24"/>
          <w:szCs w:val="24"/>
        </w:rPr>
        <w:t xml:space="preserve">), для их использования в целях, предусмотренных подпунктами 1-7 пункта 4 статьи 23 Земельного кодекса Российской Федерации» </w:t>
      </w:r>
    </w:p>
    <w:p w:rsidR="00395E56" w:rsidRPr="00395E56" w:rsidRDefault="00395E56" w:rsidP="00395E56">
      <w:pPr>
        <w:pStyle w:val="ConsPlusNormal"/>
        <w:ind w:firstLine="540"/>
        <w:jc w:val="center"/>
        <w:rPr>
          <w:rFonts w:ascii="Times New Roman" w:hAnsi="Times New Roman" w:cs="Times New Roman"/>
          <w:sz w:val="24"/>
          <w:szCs w:val="24"/>
        </w:rPr>
      </w:pPr>
      <w:r w:rsidRPr="00395E56">
        <w:rPr>
          <w:rFonts w:ascii="Times New Roman" w:hAnsi="Times New Roman" w:cs="Times New Roman"/>
          <w:sz w:val="24"/>
          <w:szCs w:val="24"/>
        </w:rPr>
        <w:t xml:space="preserve"> (Сокращенное наименование – Установление публичного сервитута в отношении земельного участка</w:t>
      </w:r>
      <w:r w:rsidRPr="00395E56">
        <w:rPr>
          <w:sz w:val="24"/>
          <w:szCs w:val="24"/>
        </w:rPr>
        <w:t xml:space="preserve"> </w:t>
      </w:r>
      <w:r w:rsidRPr="00395E56">
        <w:rPr>
          <w:rFonts w:ascii="Times New Roman" w:hAnsi="Times New Roman" w:cs="Times New Roman"/>
          <w:sz w:val="24"/>
          <w:szCs w:val="24"/>
        </w:rPr>
        <w:t xml:space="preserve">в целях статьи 23 Земельного кодекса Российской Федерации») </w:t>
      </w:r>
    </w:p>
    <w:p w:rsidR="00395E56" w:rsidRPr="00395E56" w:rsidRDefault="00395E56" w:rsidP="00395E56">
      <w:pPr>
        <w:pStyle w:val="ConsPlusNormal"/>
        <w:ind w:firstLine="540"/>
        <w:jc w:val="center"/>
        <w:rPr>
          <w:rFonts w:ascii="Times New Roman" w:hAnsi="Times New Roman" w:cs="Times New Roman"/>
          <w:sz w:val="24"/>
          <w:szCs w:val="24"/>
        </w:rPr>
      </w:pPr>
      <w:r w:rsidRPr="00395E56">
        <w:rPr>
          <w:rFonts w:ascii="Times New Roman" w:hAnsi="Times New Roman" w:cs="Times New Roman"/>
          <w:sz w:val="24"/>
          <w:szCs w:val="24"/>
        </w:rPr>
        <w:t>(далее – административный регламент, муниципальная услуга)</w:t>
      </w:r>
    </w:p>
    <w:p w:rsidR="00395E56" w:rsidRPr="00395E56" w:rsidRDefault="00395E56" w:rsidP="00395E56">
      <w:pPr>
        <w:pStyle w:val="ConsPlusNormal"/>
        <w:ind w:firstLine="540"/>
        <w:jc w:val="center"/>
        <w:rPr>
          <w:rFonts w:ascii="Times New Roman" w:hAnsi="Times New Roman" w:cs="Times New Roman"/>
          <w:sz w:val="24"/>
          <w:szCs w:val="24"/>
        </w:rPr>
      </w:pPr>
    </w:p>
    <w:p w:rsidR="00395E56" w:rsidRPr="00395E56" w:rsidRDefault="00395E56" w:rsidP="00395E56">
      <w:pPr>
        <w:pStyle w:val="ConsPlusNormal"/>
        <w:jc w:val="center"/>
        <w:outlineLvl w:val="1"/>
        <w:rPr>
          <w:rFonts w:ascii="Times New Roman" w:hAnsi="Times New Roman" w:cs="Times New Roman"/>
          <w:sz w:val="24"/>
          <w:szCs w:val="24"/>
        </w:rPr>
      </w:pPr>
      <w:r w:rsidRPr="00395E56">
        <w:rPr>
          <w:rFonts w:ascii="Times New Roman" w:hAnsi="Times New Roman" w:cs="Times New Roman"/>
          <w:sz w:val="24"/>
          <w:szCs w:val="24"/>
        </w:rPr>
        <w:t>1. Общие положения</w:t>
      </w:r>
    </w:p>
    <w:p w:rsidR="00395E56" w:rsidRPr="00395E56" w:rsidRDefault="00395E56" w:rsidP="00395E56">
      <w:pPr>
        <w:pStyle w:val="ConsPlusNormal"/>
        <w:ind w:firstLine="540"/>
        <w:jc w:val="both"/>
        <w:rPr>
          <w:rFonts w:ascii="Times New Roman" w:hAnsi="Times New Roman" w:cs="Times New Roman"/>
          <w:sz w:val="24"/>
          <w:szCs w:val="24"/>
        </w:rPr>
      </w:pPr>
    </w:p>
    <w:p w:rsidR="00395E56" w:rsidRPr="00395E56" w:rsidRDefault="00395E56" w:rsidP="00395E56">
      <w:pPr>
        <w:widowControl w:val="0"/>
        <w:autoSpaceDE w:val="0"/>
        <w:autoSpaceDN w:val="0"/>
        <w:ind w:firstLine="709"/>
        <w:jc w:val="both"/>
        <w:rPr>
          <w:sz w:val="24"/>
          <w:szCs w:val="24"/>
        </w:rPr>
      </w:pPr>
      <w:r w:rsidRPr="00395E56">
        <w:rPr>
          <w:sz w:val="24"/>
          <w:szCs w:val="24"/>
        </w:rPr>
        <w:t xml:space="preserve">1.1. Административный регламент устанавливает порядок и стандарт предоставления муниципальной услуги. </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1.2. Заявителями, имеющими право на получение муниципальной услуги, являются: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физические лица;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индивидуальные предприниматели;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rsidR="00395E56" w:rsidRPr="00395E56" w:rsidRDefault="00395E56" w:rsidP="00395E56">
      <w:pPr>
        <w:pStyle w:val="ConsPlusNormal"/>
        <w:ind w:firstLine="539"/>
        <w:jc w:val="both"/>
        <w:rPr>
          <w:rFonts w:ascii="Times New Roman" w:hAnsi="Times New Roman" w:cs="Times New Roman"/>
          <w:sz w:val="24"/>
          <w:szCs w:val="24"/>
        </w:rPr>
      </w:pPr>
      <w:r w:rsidRPr="00395E56">
        <w:rPr>
          <w:rFonts w:ascii="Times New Roman" w:hAnsi="Times New Roman" w:cs="Times New Roman"/>
          <w:sz w:val="24"/>
          <w:szCs w:val="24"/>
        </w:rPr>
        <w:t>Представлять интересы заявителя имеют право:</w:t>
      </w:r>
    </w:p>
    <w:p w:rsidR="00395E56" w:rsidRPr="00395E56" w:rsidRDefault="00395E56" w:rsidP="00395E56">
      <w:pPr>
        <w:pStyle w:val="ConsPlusNormal"/>
        <w:ind w:firstLine="539"/>
        <w:jc w:val="both"/>
        <w:rPr>
          <w:rFonts w:ascii="Times New Roman" w:hAnsi="Times New Roman" w:cs="Times New Roman"/>
          <w:sz w:val="24"/>
          <w:szCs w:val="24"/>
        </w:rPr>
      </w:pPr>
      <w:r w:rsidRPr="00395E56">
        <w:rPr>
          <w:rFonts w:ascii="Times New Roman" w:hAnsi="Times New Roman" w:cs="Times New Roman"/>
          <w:sz w:val="24"/>
          <w:szCs w:val="24"/>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395E56" w:rsidRPr="00395E56" w:rsidRDefault="00395E56" w:rsidP="00395E56">
      <w:pPr>
        <w:pStyle w:val="ConsPlusNormal"/>
        <w:ind w:firstLine="539"/>
        <w:jc w:val="both"/>
        <w:rPr>
          <w:rFonts w:ascii="Times New Roman" w:hAnsi="Times New Roman" w:cs="Times New Roman"/>
          <w:sz w:val="24"/>
          <w:szCs w:val="24"/>
        </w:rPr>
      </w:pPr>
      <w:r w:rsidRPr="00395E56">
        <w:rPr>
          <w:rFonts w:ascii="Times New Roman" w:hAnsi="Times New Roman" w:cs="Times New Roman"/>
          <w:sz w:val="24"/>
          <w:szCs w:val="24"/>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1.3. Информация о месте нахождения органов местного самоуправления Ленинградской области в лице администраций муниципальных образований Ленинградской области (далее - орган местного самоуправления, ОМСУ, Администрация), предоставляющих муниципальную услугу (далее - сведения информационного характера), размещается: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395E56" w:rsidRPr="00832221" w:rsidRDefault="00832221" w:rsidP="00395E5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на сайте Администрации </w:t>
      </w:r>
      <w:r w:rsidRPr="00832221">
        <w:rPr>
          <w:rFonts w:ascii="Times New Roman" w:hAnsi="Times New Roman" w:cs="Times New Roman"/>
          <w:sz w:val="24"/>
          <w:szCs w:val="24"/>
        </w:rPr>
        <w:t>Лаголовского сельского поселения (далее – администрация, ОМСУ): https://lagolovo-adm.ru/</w:t>
      </w:r>
      <w:r w:rsidR="00395E56" w:rsidRPr="00832221">
        <w:rPr>
          <w:rFonts w:ascii="Times New Roman" w:hAnsi="Times New Roman" w:cs="Times New Roman"/>
          <w:sz w:val="24"/>
          <w:szCs w:val="24"/>
        </w:rPr>
        <w:t>;</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lastRenderedPageBreak/>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9" w:history="1">
        <w:r w:rsidRPr="00395E56">
          <w:rPr>
            <w:rStyle w:val="aa"/>
            <w:rFonts w:ascii="Times New Roman" w:hAnsi="Times New Roman"/>
            <w:sz w:val="24"/>
            <w:szCs w:val="24"/>
          </w:rPr>
          <w:t>www.gosuslugi.ru</w:t>
        </w:r>
      </w:hyperlink>
      <w:r w:rsidRPr="00395E56">
        <w:rPr>
          <w:rFonts w:ascii="Times New Roman" w:hAnsi="Times New Roman" w:cs="Times New Roman"/>
          <w:sz w:val="24"/>
          <w:szCs w:val="24"/>
        </w:rPr>
        <w:t>;</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в государственной информационной системе «Реестр государственных и</w:t>
      </w:r>
      <w:r w:rsidRPr="00395E56">
        <w:rPr>
          <w:rFonts w:ascii="Times New Roman" w:hAnsi="Times New Roman" w:cs="Times New Roman"/>
          <w:sz w:val="24"/>
          <w:szCs w:val="24"/>
          <w:highlight w:val="yellow"/>
        </w:rPr>
        <w:t xml:space="preserve"> </w:t>
      </w:r>
      <w:r w:rsidRPr="00395E56">
        <w:rPr>
          <w:rFonts w:ascii="Times New Roman" w:hAnsi="Times New Roman" w:cs="Times New Roman"/>
          <w:sz w:val="24"/>
          <w:szCs w:val="24"/>
        </w:rPr>
        <w:t>муниципальных услуг (функций) Ленинградской области» (далее - Реестр).</w:t>
      </w:r>
    </w:p>
    <w:p w:rsidR="00395E56" w:rsidRPr="00395E56" w:rsidRDefault="00395E56" w:rsidP="00395E56">
      <w:pPr>
        <w:pStyle w:val="ConsPlusNormal"/>
        <w:ind w:firstLine="709"/>
        <w:jc w:val="both"/>
        <w:rPr>
          <w:rFonts w:ascii="Times New Roman" w:hAnsi="Times New Roman" w:cs="Times New Roman"/>
          <w:sz w:val="24"/>
          <w:szCs w:val="24"/>
        </w:rPr>
      </w:pPr>
    </w:p>
    <w:p w:rsidR="00395E56" w:rsidRPr="00395E56" w:rsidRDefault="00395E56" w:rsidP="00395E56">
      <w:pPr>
        <w:pStyle w:val="ConsPlusNormal"/>
        <w:ind w:firstLine="709"/>
        <w:jc w:val="center"/>
        <w:rPr>
          <w:rFonts w:ascii="Times New Roman" w:hAnsi="Times New Roman" w:cs="Times New Roman"/>
          <w:sz w:val="24"/>
          <w:szCs w:val="24"/>
        </w:rPr>
      </w:pPr>
      <w:r w:rsidRPr="00395E56">
        <w:rPr>
          <w:rFonts w:ascii="Times New Roman" w:hAnsi="Times New Roman" w:cs="Times New Roman"/>
          <w:sz w:val="24"/>
          <w:szCs w:val="24"/>
        </w:rPr>
        <w:t>2. Стандарт предоставления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 Полное наименование муниципальной услуги:</w:t>
      </w:r>
    </w:p>
    <w:p w:rsidR="00395E56" w:rsidRPr="00395E56" w:rsidRDefault="00395E56" w:rsidP="00395E56">
      <w:pPr>
        <w:pStyle w:val="ConsPlusNormal"/>
        <w:ind w:firstLine="708"/>
        <w:jc w:val="both"/>
        <w:rPr>
          <w:rFonts w:ascii="Times New Roman" w:hAnsi="Times New Roman" w:cs="Times New Roman"/>
          <w:color w:val="000000" w:themeColor="text1"/>
          <w:sz w:val="24"/>
          <w:szCs w:val="24"/>
        </w:rPr>
      </w:pPr>
      <w:r w:rsidRPr="00395E56">
        <w:rPr>
          <w:rFonts w:ascii="Times New Roman" w:hAnsi="Times New Roman" w:cs="Times New Roman"/>
          <w:color w:val="000000" w:themeColor="text1"/>
          <w:sz w:val="24"/>
          <w:szCs w:val="24"/>
        </w:rPr>
        <w:t xml:space="preserve">«Установление публичного сервитута в отношении земельных участков и (или) земель, расположенных на территории муниципального образования </w:t>
      </w:r>
      <w:r w:rsidRPr="00395E56">
        <w:rPr>
          <w:rFonts w:ascii="Times New Roman" w:hAnsi="Times New Roman" w:cs="Times New Roman"/>
          <w:bCs/>
          <w:color w:val="000000" w:themeColor="text1"/>
          <w:sz w:val="24"/>
          <w:szCs w:val="24"/>
        </w:rPr>
        <w:t>Лаголовское сельское поселение Ломоносовского муниципального района</w:t>
      </w:r>
      <w:r w:rsidRPr="00395E56">
        <w:rPr>
          <w:rFonts w:ascii="Times New Roman" w:hAnsi="Times New Roman" w:cs="Times New Roman"/>
          <w:color w:val="000000" w:themeColor="text1"/>
          <w:sz w:val="24"/>
          <w:szCs w:val="24"/>
        </w:rPr>
        <w:t xml:space="preserve"> Ленинградской области (государственная собственность на которые не разграничена), для их использования в целях, предусмотренных подпунктами 1-7 пункта 4 статьи 23 Земельного кодекса Российской Федерации». </w:t>
      </w:r>
    </w:p>
    <w:p w:rsidR="00395E56" w:rsidRPr="00395E56" w:rsidRDefault="00395E56" w:rsidP="00395E56">
      <w:pPr>
        <w:pStyle w:val="ConsPlusNormal"/>
        <w:ind w:firstLine="708"/>
        <w:jc w:val="both"/>
        <w:rPr>
          <w:rFonts w:ascii="Times New Roman" w:hAnsi="Times New Roman" w:cs="Times New Roman"/>
          <w:sz w:val="24"/>
          <w:szCs w:val="24"/>
        </w:rPr>
      </w:pPr>
      <w:r w:rsidRPr="00395E56">
        <w:rPr>
          <w:rFonts w:ascii="Times New Roman" w:hAnsi="Times New Roman" w:cs="Times New Roman"/>
          <w:sz w:val="24"/>
          <w:szCs w:val="24"/>
        </w:rPr>
        <w:t>Сокращенное наименование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«Установление публичного сервитута в отношении земельного участка в целях статьи 23 Земельного кодекса Российской Федерации» (далее – Земельного кодекса РФ).</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2.1.1. Установление публичного сервитута осуществляется независимо от формы собственности на земельный участок.</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2.1.2. Настоящий административный регламент применяется в случаях установления публичного сервитута для:</w:t>
      </w:r>
    </w:p>
    <w:p w:rsidR="00395E56" w:rsidRPr="00395E56" w:rsidRDefault="00395E56" w:rsidP="00395E56">
      <w:pPr>
        <w:autoSpaceDE w:val="0"/>
        <w:autoSpaceDN w:val="0"/>
        <w:adjustRightInd w:val="0"/>
        <w:ind w:firstLine="709"/>
        <w:jc w:val="both"/>
        <w:rPr>
          <w:sz w:val="24"/>
          <w:szCs w:val="24"/>
        </w:rPr>
      </w:pPr>
      <w:r w:rsidRPr="00395E56">
        <w:rPr>
          <w:sz w:val="24"/>
          <w:szCs w:val="24"/>
        </w:rP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 за исключением случаев, если свободный доступ к такому объекту ограничен в соответствии с федеральным законом;</w:t>
      </w:r>
    </w:p>
    <w:p w:rsidR="00395E56" w:rsidRPr="00395E56" w:rsidRDefault="00395E56" w:rsidP="00395E56">
      <w:pPr>
        <w:autoSpaceDE w:val="0"/>
        <w:autoSpaceDN w:val="0"/>
        <w:adjustRightInd w:val="0"/>
        <w:ind w:firstLine="709"/>
        <w:jc w:val="both"/>
        <w:rPr>
          <w:sz w:val="24"/>
          <w:szCs w:val="24"/>
        </w:rPr>
      </w:pPr>
      <w:r w:rsidRPr="00395E56">
        <w:rPr>
          <w:sz w:val="24"/>
          <w:szCs w:val="24"/>
        </w:rPr>
        <w:t>2) размещения на земельном участке межевых знаков, геодезических пунктов государственной геодезической сети, нивелирных пунктов государственной нивелирной сети, гравиметрических пунктов государственной гравиметрической сети, а также геодезических пунктов геодезических сетей специального назначения, создание которых организовано органами государственной власти, органами местного самоуправления, и подъездов к ним (с 01.04.2024);</w:t>
      </w:r>
    </w:p>
    <w:p w:rsidR="00395E56" w:rsidRPr="00395E56" w:rsidRDefault="00395E56" w:rsidP="00395E56">
      <w:pPr>
        <w:autoSpaceDE w:val="0"/>
        <w:autoSpaceDN w:val="0"/>
        <w:adjustRightInd w:val="0"/>
        <w:ind w:firstLine="709"/>
        <w:jc w:val="both"/>
        <w:rPr>
          <w:sz w:val="24"/>
          <w:szCs w:val="24"/>
        </w:rPr>
      </w:pPr>
      <w:r w:rsidRPr="00395E56">
        <w:rPr>
          <w:sz w:val="24"/>
          <w:szCs w:val="24"/>
        </w:rPr>
        <w:t>3) проведения дренажных и мелиоративных работ на земельном участке;</w:t>
      </w:r>
    </w:p>
    <w:p w:rsidR="00395E56" w:rsidRPr="00395E56" w:rsidRDefault="00395E56" w:rsidP="00395E56">
      <w:pPr>
        <w:autoSpaceDE w:val="0"/>
        <w:autoSpaceDN w:val="0"/>
        <w:adjustRightInd w:val="0"/>
        <w:ind w:firstLine="709"/>
        <w:jc w:val="both"/>
        <w:rPr>
          <w:sz w:val="24"/>
          <w:szCs w:val="24"/>
        </w:rPr>
      </w:pPr>
      <w:r w:rsidRPr="00395E56">
        <w:rPr>
          <w:sz w:val="24"/>
          <w:szCs w:val="24"/>
        </w:rPr>
        <w:t>4) забора (изъятия) водных ресурсов из водных объектов и водопоя;</w:t>
      </w:r>
    </w:p>
    <w:p w:rsidR="00395E56" w:rsidRPr="00395E56" w:rsidRDefault="00395E56" w:rsidP="00395E56">
      <w:pPr>
        <w:autoSpaceDE w:val="0"/>
        <w:autoSpaceDN w:val="0"/>
        <w:adjustRightInd w:val="0"/>
        <w:ind w:firstLine="709"/>
        <w:jc w:val="both"/>
        <w:rPr>
          <w:sz w:val="24"/>
          <w:szCs w:val="24"/>
        </w:rPr>
      </w:pPr>
      <w:r w:rsidRPr="00395E56">
        <w:rPr>
          <w:sz w:val="24"/>
          <w:szCs w:val="24"/>
        </w:rPr>
        <w:t>5) прогона сельскохозяйственных животных через земельный участок;</w:t>
      </w:r>
    </w:p>
    <w:p w:rsidR="00395E56" w:rsidRPr="00395E56" w:rsidRDefault="00395E56" w:rsidP="00395E56">
      <w:pPr>
        <w:autoSpaceDE w:val="0"/>
        <w:autoSpaceDN w:val="0"/>
        <w:adjustRightInd w:val="0"/>
        <w:ind w:firstLine="709"/>
        <w:jc w:val="both"/>
        <w:rPr>
          <w:sz w:val="24"/>
          <w:szCs w:val="24"/>
        </w:rPr>
      </w:pPr>
      <w:r w:rsidRPr="00395E56">
        <w:rPr>
          <w:sz w:val="24"/>
          <w:szCs w:val="24"/>
        </w:rP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395E56" w:rsidRPr="00395E56" w:rsidRDefault="00395E56" w:rsidP="00395E56">
      <w:pPr>
        <w:autoSpaceDE w:val="0"/>
        <w:autoSpaceDN w:val="0"/>
        <w:adjustRightInd w:val="0"/>
        <w:ind w:firstLine="709"/>
        <w:jc w:val="both"/>
        <w:rPr>
          <w:sz w:val="24"/>
          <w:szCs w:val="24"/>
        </w:rPr>
      </w:pPr>
      <w:r w:rsidRPr="00395E56">
        <w:rPr>
          <w:sz w:val="24"/>
          <w:szCs w:val="24"/>
        </w:rPr>
        <w:t>7) использования земельного участка в целях охоты, рыболовства, аквакультуры (рыбоводства);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2.2. Муниципальную услугу предоставляют:</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Администрация МО «</w:t>
      </w:r>
      <w:r w:rsidRPr="00395E56">
        <w:rPr>
          <w:rFonts w:ascii="Times New Roman" w:hAnsi="Times New Roman" w:cs="Times New Roman"/>
          <w:bCs/>
          <w:color w:val="000000" w:themeColor="text1"/>
          <w:sz w:val="24"/>
          <w:szCs w:val="24"/>
        </w:rPr>
        <w:t>Лаголовское сельское поселение Ломоносовского муниципального района</w:t>
      </w:r>
      <w:r w:rsidRPr="00395E56">
        <w:rPr>
          <w:rFonts w:ascii="Times New Roman" w:hAnsi="Times New Roman" w:cs="Times New Roman"/>
          <w:sz w:val="24"/>
          <w:szCs w:val="24"/>
        </w:rPr>
        <w:t>» Ленинградской области.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В предоставлении муниципальной услуги участвуют:</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ГБУ ЛО «МФЦ»;</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 Управление Федеральной службы государственной регистрации, кадастра и картографии по Ленинградской области;  </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Федеральная налоговая служба России.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Ходатайство на получение муниципальной услуги с комплектом документов принимается: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1) при личной явке:</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в Администрации;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lastRenderedPageBreak/>
        <w:t>в филиалах, отделах, удаленных рабочих местах ГБУ ЛО «МФЦ» (при наличии соглашения);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 без личной явки: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почтовым отправлением в Администрацию;</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Заявитель может записаться на прием для подачи ходатайства о предоставлении муниципальной услуги следующими способами: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1) посредством ПГУ ЛО/ЕПГУ - в Администрацию, МФЦ;</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 посредством сайта Администрации, МФЦ (при технической реализации) - в Администрацию, МФЦ;</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 по телефону - в Администрацию, МФЦ.</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указанных в частях 10 и 11 статьи 7 Федерального закона от 27.07.2010  № 210-ФЗ «Об организации предоставления государственных и муниципальных услуг» (при наличии технической возможности).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2.3. Результатом предоставления муниципальной услуги является: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 </w:t>
      </w:r>
      <w:r w:rsidRPr="00395E56">
        <w:rPr>
          <w:rFonts w:ascii="Times New Roman" w:hAnsi="Times New Roman" w:cs="Times New Roman"/>
          <w:sz w:val="24"/>
          <w:szCs w:val="24"/>
        </w:rPr>
        <w:tab/>
        <w:t>решение об установлении публичного сервитута (Приложение 4 к настоящему административному регламенту);</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 </w:t>
      </w:r>
      <w:r w:rsidRPr="00395E56">
        <w:rPr>
          <w:rFonts w:ascii="Times New Roman" w:hAnsi="Times New Roman" w:cs="Times New Roman"/>
          <w:sz w:val="24"/>
          <w:szCs w:val="24"/>
        </w:rPr>
        <w:tab/>
        <w:t xml:space="preserve">решение об отказе в предоставлении муниципальной </w:t>
      </w:r>
      <w:r w:rsidR="00C870D2" w:rsidRPr="00395E56">
        <w:rPr>
          <w:rFonts w:ascii="Times New Roman" w:hAnsi="Times New Roman" w:cs="Times New Roman"/>
          <w:sz w:val="24"/>
          <w:szCs w:val="24"/>
        </w:rPr>
        <w:t xml:space="preserve">услуги </w:t>
      </w:r>
      <w:r w:rsidR="00C870D2" w:rsidRPr="00395E56">
        <w:rPr>
          <w:sz w:val="24"/>
          <w:szCs w:val="24"/>
        </w:rPr>
        <w:t>(</w:t>
      </w:r>
      <w:r w:rsidRPr="00395E56">
        <w:rPr>
          <w:rFonts w:ascii="Times New Roman" w:hAnsi="Times New Roman" w:cs="Times New Roman"/>
          <w:sz w:val="24"/>
          <w:szCs w:val="24"/>
        </w:rPr>
        <w:t>Приложение 3 к административному регламенту).</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2.3.1. Результат предоставления муниципальной услуги предоставляется: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1) при личной явке:</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в Администрации;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в филиалах, отделах, удаленных рабочих местах ГБУ ЛО «МФЦ»;</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 без личной явки: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посредством ПГУ ЛО/ЕПГУ (при технической реализации);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почтовым отправлением.</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2.4. Срок предоставления муниципальной услуги составляет не более 30 календарных дней со дня поступления ходатайства об установлении публичного сервитута и прилагаемых к ходатайству документов, но не ранее чем 15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2.5. Правовые основания для предоставления муниципальной услуги:</w:t>
      </w:r>
    </w:p>
    <w:p w:rsidR="00395E56" w:rsidRPr="00395E56" w:rsidRDefault="00395E56" w:rsidP="00395E56">
      <w:pPr>
        <w:pStyle w:val="ConsPlusNormal"/>
        <w:widowControl w:val="0"/>
        <w:numPr>
          <w:ilvl w:val="0"/>
          <w:numId w:val="15"/>
        </w:numPr>
        <w:tabs>
          <w:tab w:val="left" w:pos="1134"/>
        </w:tabs>
        <w:adjustRightInd/>
        <w:ind w:left="0" w:firstLine="709"/>
        <w:jc w:val="both"/>
        <w:rPr>
          <w:rFonts w:ascii="Times New Roman" w:hAnsi="Times New Roman" w:cs="Times New Roman"/>
          <w:sz w:val="24"/>
          <w:szCs w:val="24"/>
        </w:rPr>
      </w:pPr>
      <w:bookmarkStart w:id="4" w:name="P99"/>
      <w:bookmarkEnd w:id="4"/>
      <w:r w:rsidRPr="00395E56">
        <w:rPr>
          <w:rFonts w:ascii="Times New Roman" w:hAnsi="Times New Roman" w:cs="Times New Roman"/>
          <w:sz w:val="24"/>
          <w:szCs w:val="24"/>
        </w:rPr>
        <w:lastRenderedPageBreak/>
        <w:t>Земельный кодекс Российской Федерации от 25.10.2001 № 136-ФЗ;</w:t>
      </w:r>
    </w:p>
    <w:p w:rsidR="00395E56" w:rsidRPr="00395E56" w:rsidRDefault="00395E56" w:rsidP="00395E56">
      <w:pPr>
        <w:pStyle w:val="ConsPlusNormal"/>
        <w:widowControl w:val="0"/>
        <w:numPr>
          <w:ilvl w:val="0"/>
          <w:numId w:val="15"/>
        </w:numPr>
        <w:tabs>
          <w:tab w:val="left" w:pos="1134"/>
        </w:tabs>
        <w:adjustRightInd/>
        <w:ind w:left="0" w:firstLine="709"/>
        <w:jc w:val="both"/>
        <w:rPr>
          <w:rFonts w:ascii="Times New Roman" w:hAnsi="Times New Roman" w:cs="Times New Roman"/>
          <w:sz w:val="24"/>
          <w:szCs w:val="24"/>
        </w:rPr>
      </w:pPr>
      <w:r w:rsidRPr="00395E56">
        <w:rPr>
          <w:rFonts w:ascii="Times New Roman" w:hAnsi="Times New Roman" w:cs="Times New Roman"/>
          <w:sz w:val="24"/>
          <w:szCs w:val="24"/>
        </w:rPr>
        <w:t>Федеральный закон от 25.10.2001 № 137-ФЗ «О введении в действие Земельного кодекса Российской Федерации»;</w:t>
      </w:r>
    </w:p>
    <w:p w:rsidR="00395E56" w:rsidRPr="00395E56" w:rsidRDefault="00395E56" w:rsidP="00395E56">
      <w:pPr>
        <w:pStyle w:val="ConsPlusNormal"/>
        <w:widowControl w:val="0"/>
        <w:numPr>
          <w:ilvl w:val="0"/>
          <w:numId w:val="15"/>
        </w:numPr>
        <w:tabs>
          <w:tab w:val="left" w:pos="1134"/>
        </w:tabs>
        <w:adjustRightInd/>
        <w:ind w:left="0" w:firstLine="709"/>
        <w:jc w:val="both"/>
        <w:rPr>
          <w:rFonts w:ascii="Times New Roman" w:hAnsi="Times New Roman" w:cs="Times New Roman"/>
          <w:sz w:val="24"/>
          <w:szCs w:val="24"/>
        </w:rPr>
      </w:pPr>
      <w:r w:rsidRPr="00395E56">
        <w:rPr>
          <w:rFonts w:ascii="Times New Roman" w:hAnsi="Times New Roman" w:cs="Times New Roman"/>
          <w:sz w:val="24"/>
          <w:szCs w:val="24"/>
        </w:rPr>
        <w:t>Федеральный закон от 13.07.2015 № 218-ФЗ «О государственной регистрации недвижимости»;</w:t>
      </w:r>
    </w:p>
    <w:p w:rsidR="00395E56" w:rsidRPr="00395E56" w:rsidRDefault="00395E56" w:rsidP="00395E56">
      <w:pPr>
        <w:pStyle w:val="ConsPlusNormal"/>
        <w:widowControl w:val="0"/>
        <w:numPr>
          <w:ilvl w:val="0"/>
          <w:numId w:val="15"/>
        </w:numPr>
        <w:tabs>
          <w:tab w:val="left" w:pos="1134"/>
        </w:tabs>
        <w:adjustRightInd/>
        <w:ind w:left="0"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Приказ Росреестра от 13.01.2021 № П/0004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w:t>
      </w:r>
    </w:p>
    <w:p w:rsidR="00395E56" w:rsidRPr="00395E56" w:rsidRDefault="00395E56" w:rsidP="00395E56">
      <w:pPr>
        <w:pStyle w:val="ConsPlusNormal"/>
        <w:widowControl w:val="0"/>
        <w:numPr>
          <w:ilvl w:val="0"/>
          <w:numId w:val="15"/>
        </w:numPr>
        <w:tabs>
          <w:tab w:val="left" w:pos="1134"/>
        </w:tabs>
        <w:adjustRightInd/>
        <w:ind w:left="0" w:firstLine="709"/>
        <w:jc w:val="both"/>
        <w:rPr>
          <w:rFonts w:ascii="Times New Roman" w:hAnsi="Times New Roman" w:cs="Times New Roman"/>
          <w:sz w:val="24"/>
          <w:szCs w:val="24"/>
        </w:rPr>
      </w:pPr>
      <w:r w:rsidRPr="00395E56">
        <w:rPr>
          <w:rFonts w:ascii="Times New Roman" w:hAnsi="Times New Roman" w:cs="Times New Roman"/>
          <w:sz w:val="24"/>
          <w:szCs w:val="24"/>
        </w:rPr>
        <w:t>нормативные правовые акты органов местного самоуправления.</w:t>
      </w:r>
    </w:p>
    <w:p w:rsidR="00395E56" w:rsidRPr="00395E56" w:rsidRDefault="00395E56" w:rsidP="00395E56">
      <w:pPr>
        <w:pStyle w:val="ConsPlusNormal"/>
        <w:tabs>
          <w:tab w:val="left" w:pos="709"/>
        </w:tabs>
        <w:jc w:val="both"/>
        <w:rPr>
          <w:rFonts w:ascii="Times New Roman" w:hAnsi="Times New Roman" w:cs="Times New Roman"/>
          <w:sz w:val="24"/>
          <w:szCs w:val="24"/>
        </w:rPr>
      </w:pPr>
      <w:r w:rsidRPr="00395E56">
        <w:rPr>
          <w:rFonts w:ascii="Times New Roman" w:hAnsi="Times New Roman" w:cs="Times New Roman"/>
          <w:sz w:val="24"/>
          <w:szCs w:val="24"/>
        </w:rPr>
        <w:tab/>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395E56" w:rsidRPr="00395E56" w:rsidRDefault="00395E56" w:rsidP="00395E56">
      <w:pPr>
        <w:pStyle w:val="ConsPlusNormal"/>
        <w:ind w:firstLine="709"/>
        <w:jc w:val="both"/>
        <w:rPr>
          <w:rFonts w:ascii="Times New Roman" w:hAnsi="Times New Roman" w:cs="Times New Roman"/>
          <w:sz w:val="24"/>
          <w:szCs w:val="24"/>
        </w:rPr>
      </w:pPr>
      <w:bookmarkStart w:id="5" w:name="P100"/>
      <w:bookmarkEnd w:id="5"/>
      <w:r w:rsidRPr="00395E56">
        <w:rPr>
          <w:rFonts w:ascii="Times New Roman" w:hAnsi="Times New Roman" w:cs="Times New Roman"/>
          <w:sz w:val="24"/>
          <w:szCs w:val="24"/>
        </w:rPr>
        <w:t>1)</w:t>
      </w:r>
      <w:r w:rsidRPr="00395E56">
        <w:rPr>
          <w:rFonts w:ascii="Times New Roman" w:hAnsi="Times New Roman" w:cs="Times New Roman"/>
          <w:sz w:val="24"/>
          <w:szCs w:val="24"/>
        </w:rPr>
        <w:tab/>
        <w:t>ходатайство об установлении публичного сервитута (Приложение 1</w:t>
      </w:r>
      <w:r w:rsidRPr="00395E56">
        <w:rPr>
          <w:rFonts w:ascii="Times New Roman" w:hAnsi="Times New Roman" w:cs="Times New Roman"/>
          <w:sz w:val="24"/>
          <w:szCs w:val="24"/>
        </w:rPr>
        <w:br/>
        <w:t>к административному регламенту).</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В ходатайстве должны быть указаны:</w:t>
      </w:r>
    </w:p>
    <w:p w:rsidR="00395E56" w:rsidRPr="00395E56" w:rsidRDefault="00395E56" w:rsidP="00395E56">
      <w:pPr>
        <w:pStyle w:val="ab"/>
        <w:widowControl w:val="0"/>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95E56">
        <w:rPr>
          <w:rFonts w:ascii="Times New Roman" w:eastAsia="Times New Roman" w:hAnsi="Times New Roman" w:cs="Times New Roman"/>
          <w:sz w:val="24"/>
          <w:szCs w:val="24"/>
          <w:lang w:eastAsia="ru-RU"/>
        </w:rPr>
        <w:t>фамилия, имя и отчество (при наличии), место жительства заявителя, реквизиты документа, удостоверяющего личность заявителя (в случае если заявителем является физическое лицо);</w:t>
      </w:r>
    </w:p>
    <w:p w:rsidR="00395E56" w:rsidRPr="00395E56" w:rsidRDefault="00395E56" w:rsidP="00395E56">
      <w:pPr>
        <w:pStyle w:val="ConsPlusNormal"/>
        <w:widowControl w:val="0"/>
        <w:numPr>
          <w:ilvl w:val="0"/>
          <w:numId w:val="16"/>
        </w:numPr>
        <w:tabs>
          <w:tab w:val="left" w:pos="1134"/>
        </w:tabs>
        <w:adjustRightInd/>
        <w:ind w:left="0" w:firstLine="709"/>
        <w:jc w:val="both"/>
        <w:rPr>
          <w:rFonts w:ascii="Times New Roman" w:hAnsi="Times New Roman" w:cs="Times New Roman"/>
          <w:sz w:val="24"/>
          <w:szCs w:val="24"/>
        </w:rPr>
      </w:pPr>
      <w:bookmarkStart w:id="6" w:name="P119"/>
      <w:bookmarkEnd w:id="6"/>
      <w:r w:rsidRPr="00395E56">
        <w:rPr>
          <w:rFonts w:ascii="Times New Roman" w:hAnsi="Times New Roman" w:cs="Times New Roman"/>
          <w:sz w:val="24"/>
          <w:szCs w:val="24"/>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(в случае если заявителем является юридическое лицо);</w:t>
      </w:r>
    </w:p>
    <w:p w:rsidR="00395E56" w:rsidRPr="00395E56" w:rsidRDefault="00395E56" w:rsidP="00395E56">
      <w:pPr>
        <w:pStyle w:val="ConsPlusNormal"/>
        <w:widowControl w:val="0"/>
        <w:numPr>
          <w:ilvl w:val="0"/>
          <w:numId w:val="16"/>
        </w:numPr>
        <w:tabs>
          <w:tab w:val="left" w:pos="1134"/>
        </w:tabs>
        <w:adjustRightInd/>
        <w:ind w:left="0" w:firstLine="709"/>
        <w:jc w:val="both"/>
        <w:rPr>
          <w:rFonts w:ascii="Times New Roman" w:hAnsi="Times New Roman" w:cs="Times New Roman"/>
          <w:sz w:val="24"/>
          <w:szCs w:val="24"/>
        </w:rPr>
      </w:pPr>
      <w:r w:rsidRPr="00395E56">
        <w:rPr>
          <w:rFonts w:ascii="Times New Roman" w:hAnsi="Times New Roman" w:cs="Times New Roman"/>
          <w:sz w:val="24"/>
          <w:szCs w:val="24"/>
        </w:rPr>
        <w:t>цель установления публичного сервитута в соответствии с пп. 1-7 п. 4 статьи 23 Земельного кодекса РФ;</w:t>
      </w:r>
    </w:p>
    <w:p w:rsidR="00395E56" w:rsidRPr="00395E56" w:rsidRDefault="00395E56" w:rsidP="00395E56">
      <w:pPr>
        <w:pStyle w:val="ConsPlusNormal"/>
        <w:widowControl w:val="0"/>
        <w:numPr>
          <w:ilvl w:val="0"/>
          <w:numId w:val="16"/>
        </w:numPr>
        <w:tabs>
          <w:tab w:val="left" w:pos="1134"/>
        </w:tabs>
        <w:adjustRightInd/>
        <w:ind w:left="0" w:firstLine="709"/>
        <w:jc w:val="both"/>
        <w:rPr>
          <w:rFonts w:ascii="Times New Roman" w:hAnsi="Times New Roman" w:cs="Times New Roman"/>
          <w:sz w:val="24"/>
          <w:szCs w:val="24"/>
        </w:rPr>
      </w:pPr>
      <w:r w:rsidRPr="00395E56">
        <w:rPr>
          <w:rFonts w:ascii="Times New Roman" w:hAnsi="Times New Roman" w:cs="Times New Roman"/>
          <w:sz w:val="24"/>
          <w:szCs w:val="24"/>
        </w:rPr>
        <w:t>испрашиваемый срок публичного сервитута;</w:t>
      </w:r>
    </w:p>
    <w:p w:rsidR="00395E56" w:rsidRPr="00395E56" w:rsidRDefault="00395E56" w:rsidP="00395E56">
      <w:pPr>
        <w:pStyle w:val="ConsPlusNormal"/>
        <w:widowControl w:val="0"/>
        <w:numPr>
          <w:ilvl w:val="0"/>
          <w:numId w:val="16"/>
        </w:numPr>
        <w:tabs>
          <w:tab w:val="left" w:pos="1134"/>
        </w:tabs>
        <w:adjustRightInd/>
        <w:ind w:left="0"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w:t>
      </w:r>
    </w:p>
    <w:p w:rsidR="00395E56" w:rsidRPr="00395E56" w:rsidRDefault="00395E56" w:rsidP="00395E56">
      <w:pPr>
        <w:pStyle w:val="ConsPlusNormal"/>
        <w:widowControl w:val="0"/>
        <w:numPr>
          <w:ilvl w:val="0"/>
          <w:numId w:val="16"/>
        </w:numPr>
        <w:tabs>
          <w:tab w:val="left" w:pos="1134"/>
        </w:tabs>
        <w:adjustRightInd/>
        <w:ind w:left="0" w:firstLine="709"/>
        <w:jc w:val="both"/>
        <w:rPr>
          <w:rFonts w:ascii="Times New Roman" w:hAnsi="Times New Roman" w:cs="Times New Roman"/>
          <w:sz w:val="24"/>
          <w:szCs w:val="24"/>
        </w:rPr>
      </w:pPr>
      <w:r w:rsidRPr="00395E56">
        <w:rPr>
          <w:rFonts w:ascii="Times New Roman" w:hAnsi="Times New Roman" w:cs="Times New Roman"/>
          <w:sz w:val="24"/>
          <w:szCs w:val="24"/>
        </w:rPr>
        <w:t>обоснование необходимости установления публичного сервитута;</w:t>
      </w:r>
    </w:p>
    <w:p w:rsidR="00395E56" w:rsidRPr="00395E56" w:rsidRDefault="00395E56" w:rsidP="00395E56">
      <w:pPr>
        <w:pStyle w:val="ConsPlusNormal"/>
        <w:widowControl w:val="0"/>
        <w:numPr>
          <w:ilvl w:val="0"/>
          <w:numId w:val="16"/>
        </w:numPr>
        <w:tabs>
          <w:tab w:val="left" w:pos="1134"/>
        </w:tabs>
        <w:adjustRightInd/>
        <w:ind w:left="0" w:firstLine="709"/>
        <w:jc w:val="both"/>
        <w:rPr>
          <w:rFonts w:ascii="Times New Roman" w:hAnsi="Times New Roman" w:cs="Times New Roman"/>
          <w:sz w:val="24"/>
          <w:szCs w:val="24"/>
        </w:rPr>
      </w:pPr>
      <w:r w:rsidRPr="00395E56">
        <w:rPr>
          <w:rFonts w:ascii="Times New Roman" w:hAnsi="Times New Roman" w:cs="Times New Roman"/>
          <w:sz w:val="24"/>
          <w:szCs w:val="24"/>
        </w:rPr>
        <w:t>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395E56" w:rsidRPr="00395E56" w:rsidRDefault="00395E56" w:rsidP="00395E56">
      <w:pPr>
        <w:pStyle w:val="ConsPlusNormal"/>
        <w:widowControl w:val="0"/>
        <w:numPr>
          <w:ilvl w:val="0"/>
          <w:numId w:val="16"/>
        </w:numPr>
        <w:tabs>
          <w:tab w:val="left" w:pos="1134"/>
        </w:tabs>
        <w:adjustRightInd/>
        <w:ind w:left="0" w:firstLine="709"/>
        <w:jc w:val="both"/>
        <w:rPr>
          <w:rFonts w:ascii="Times New Roman" w:hAnsi="Times New Roman" w:cs="Times New Roman"/>
          <w:sz w:val="24"/>
          <w:szCs w:val="24"/>
        </w:rPr>
      </w:pPr>
      <w:r w:rsidRPr="00395E56">
        <w:rPr>
          <w:rFonts w:ascii="Times New Roman" w:hAnsi="Times New Roman" w:cs="Times New Roman"/>
          <w:sz w:val="24"/>
          <w:szCs w:val="24"/>
        </w:rPr>
        <w:t>почтовый адрес и (или) адрес электронной почты для связи с заявителем.</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 сведения о границах публичного сервитута, включающие описание местоположения границ публичного сервитута и характерных точек этих границ;</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r w:rsidRPr="00395E56">
        <w:rPr>
          <w:sz w:val="24"/>
          <w:szCs w:val="24"/>
        </w:rPr>
        <w:t xml:space="preserve"> </w:t>
      </w:r>
      <w:r w:rsidRPr="00395E56">
        <w:rPr>
          <w:rFonts w:ascii="Times New Roman" w:hAnsi="Times New Roman" w:cs="Times New Roman"/>
          <w:sz w:val="24"/>
          <w:szCs w:val="24"/>
        </w:rPr>
        <w:t>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w:t>
      </w:r>
      <w:r w:rsidRPr="00395E56">
        <w:rPr>
          <w:rFonts w:ascii="Times New Roman" w:hAnsi="Times New Roman" w:cs="Times New Roman"/>
          <w:sz w:val="24"/>
          <w:szCs w:val="24"/>
        </w:rPr>
        <w:lastRenderedPageBreak/>
        <w:t>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Структурное подразделение Администрации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сведения (выписка) из Единого государственного реестра юридических лиц (ЕГРЮЛ);</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сведения (выписка) из Единого государственного реестра недвижимости (ЕГРН) о земельном участке;</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сведения о правообладателях земельных участков, в отношении которых подано ходатайство об установлении публичного сервитута.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Заявитель вправе представить документы, указанные в настоящем пункте, по собственной инициативе.</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2.7.1. При предоставлении муниципальной услуги запрещается требовать от заявителя:</w:t>
      </w:r>
    </w:p>
    <w:p w:rsidR="00395E56" w:rsidRPr="00395E56" w:rsidRDefault="00395E56" w:rsidP="00395E56">
      <w:pPr>
        <w:pStyle w:val="ConsPlusNormal"/>
        <w:ind w:firstLine="709"/>
        <w:jc w:val="both"/>
        <w:rPr>
          <w:rFonts w:ascii="Times New Roman" w:hAnsi="Times New Roman" w:cs="Times New Roman"/>
          <w:sz w:val="24"/>
          <w:szCs w:val="24"/>
        </w:rPr>
      </w:pPr>
      <w:bookmarkStart w:id="7" w:name="P125"/>
      <w:bookmarkEnd w:id="7"/>
      <w:r w:rsidRPr="00395E56">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года № 210-ФЗ «Об организации предоставления государственных и муниципальных услуг» (далее - Федеральный закон № 210-ФЗ);</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2.7.2. При наступлении событий, являющихся основанием для предоставления муниципальной услуги, Администрация вправе:</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lastRenderedPageBreak/>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Основания для приостановления предоставления муниципальной услуги не предусмотрены.</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2.9. Основания для отказа в приеме документов, необходимых для предоставления муниципальной услуги, отсутствуют.</w:t>
      </w:r>
    </w:p>
    <w:p w:rsidR="00395E56" w:rsidRPr="00395E56" w:rsidRDefault="00395E56" w:rsidP="00395E56">
      <w:pPr>
        <w:pStyle w:val="ConsPlusNormal"/>
        <w:ind w:firstLine="709"/>
        <w:jc w:val="both"/>
        <w:rPr>
          <w:rFonts w:ascii="Times New Roman" w:hAnsi="Times New Roman" w:cs="Times New Roman"/>
          <w:sz w:val="24"/>
          <w:szCs w:val="24"/>
        </w:rPr>
      </w:pPr>
      <w:bookmarkStart w:id="8" w:name="P129"/>
      <w:bookmarkStart w:id="9" w:name="P134"/>
      <w:bookmarkEnd w:id="8"/>
      <w:bookmarkEnd w:id="9"/>
      <w:r w:rsidRPr="00395E56">
        <w:rPr>
          <w:rFonts w:ascii="Times New Roman" w:hAnsi="Times New Roman" w:cs="Times New Roman"/>
          <w:sz w:val="24"/>
          <w:szCs w:val="24"/>
        </w:rPr>
        <w:t>2.10. Исчерпывающий перечень оснований для отказа в предоставлении муниципальной услуги.</w:t>
      </w:r>
    </w:p>
    <w:p w:rsidR="00395E56" w:rsidRPr="00395E56" w:rsidRDefault="00395E56" w:rsidP="00395E56">
      <w:pPr>
        <w:autoSpaceDE w:val="0"/>
        <w:autoSpaceDN w:val="0"/>
        <w:adjustRightInd w:val="0"/>
        <w:ind w:firstLine="709"/>
        <w:jc w:val="both"/>
        <w:rPr>
          <w:sz w:val="24"/>
          <w:szCs w:val="24"/>
        </w:rPr>
      </w:pPr>
      <w:r w:rsidRPr="00395E56">
        <w:rPr>
          <w:sz w:val="24"/>
          <w:szCs w:val="24"/>
        </w:rPr>
        <w:t>1. Представленные заявителем документы недействительны/указанные в заявлении сведения недостоверны:</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 документы (сведения), представленные заявителем, противоречат документам (сведениям), полученным в рамках межведомственного взаимодействия.</w:t>
      </w:r>
    </w:p>
    <w:p w:rsidR="00395E56" w:rsidRPr="00395E56" w:rsidRDefault="00395E56" w:rsidP="00395E56">
      <w:pPr>
        <w:autoSpaceDE w:val="0"/>
        <w:autoSpaceDN w:val="0"/>
        <w:adjustRightInd w:val="0"/>
        <w:ind w:firstLine="709"/>
        <w:jc w:val="both"/>
        <w:rPr>
          <w:sz w:val="24"/>
          <w:szCs w:val="24"/>
        </w:rPr>
      </w:pPr>
      <w:r w:rsidRPr="00395E56">
        <w:rPr>
          <w:sz w:val="24"/>
          <w:szCs w:val="24"/>
        </w:rPr>
        <w:t>2. Заявление на получение услуги оформлено не в соответствии с административным регламентом:</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в ходатайстве об установлении публичного сервитута отсутствуют сведения, предусмотренные п.2.6 настоящего административного регламента;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 Отсутствие права на предоставление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1)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4)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highlight w:val="green"/>
        </w:rPr>
        <w:t>5</w:t>
      </w:r>
      <w:r w:rsidRPr="00395E56">
        <w:rPr>
          <w:rFonts w:ascii="Times New Roman" w:hAnsi="Times New Roman" w:cs="Times New Roman"/>
          <w:sz w:val="24"/>
          <w:szCs w:val="24"/>
        </w:rPr>
        <w:t>) не соблюдены условия установления публичного сервитута, предусмотренные статьей 23 Земельного кодекса Российской Федерации.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Решение об отказе в установлении публичного сервитута должно быть обоснованным и содержать указание на все основания отказа, предусмотренные настоящим административным регламентом.</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2.10.1. Исчерпывающий перечень оснований для возврата ходатайства и документов заявителю без рассмотрения.</w:t>
      </w:r>
    </w:p>
    <w:p w:rsidR="00395E56" w:rsidRPr="00395E56" w:rsidRDefault="00395E56" w:rsidP="00395E56">
      <w:pPr>
        <w:pStyle w:val="ConsPlusNormal"/>
        <w:tabs>
          <w:tab w:val="left" w:pos="1134"/>
        </w:tabs>
        <w:ind w:firstLine="709"/>
        <w:jc w:val="both"/>
        <w:rPr>
          <w:rFonts w:ascii="Times New Roman" w:hAnsi="Times New Roman" w:cs="Times New Roman"/>
          <w:sz w:val="24"/>
          <w:szCs w:val="24"/>
        </w:rPr>
      </w:pPr>
      <w:r w:rsidRPr="00395E56">
        <w:rPr>
          <w:rFonts w:ascii="Times New Roman" w:hAnsi="Times New Roman" w:cs="Times New Roman"/>
          <w:sz w:val="24"/>
          <w:szCs w:val="24"/>
        </w:rPr>
        <w:lastRenderedPageBreak/>
        <w:t xml:space="preserve">1. </w:t>
      </w:r>
      <w:r w:rsidRPr="00395E56">
        <w:rPr>
          <w:rFonts w:ascii="Times New Roman" w:hAnsi="Times New Roman" w:cs="Times New Roman"/>
          <w:sz w:val="24"/>
          <w:szCs w:val="24"/>
        </w:rPr>
        <w:tab/>
        <w:t>Ходатайство подано в орган местного самоуправления, не уполномоченный на установление публичного сервитута для целей, указанных в ходатайстве;</w:t>
      </w:r>
    </w:p>
    <w:p w:rsidR="00395E56" w:rsidRPr="00395E56" w:rsidRDefault="00395E56" w:rsidP="00395E56">
      <w:pPr>
        <w:pStyle w:val="ConsPlusNormal"/>
        <w:tabs>
          <w:tab w:val="left" w:pos="1134"/>
        </w:tabs>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2. </w:t>
      </w:r>
      <w:r w:rsidRPr="00395E56">
        <w:rPr>
          <w:rFonts w:ascii="Times New Roman" w:hAnsi="Times New Roman" w:cs="Times New Roman"/>
          <w:sz w:val="24"/>
          <w:szCs w:val="24"/>
        </w:rPr>
        <w:tab/>
        <w:t>Подано ходатайство об установлении публичного сервитута в целях, не предусмотренных подпунктами 1-7 пункта 4 статьи 23 Земельного кодекса РФ;</w:t>
      </w:r>
    </w:p>
    <w:p w:rsidR="00395E56" w:rsidRPr="00395E56" w:rsidRDefault="00395E56" w:rsidP="00395E56">
      <w:pPr>
        <w:pStyle w:val="ConsPlusNormal"/>
        <w:tabs>
          <w:tab w:val="left" w:pos="1134"/>
        </w:tabs>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3. </w:t>
      </w:r>
      <w:r w:rsidRPr="00395E56">
        <w:rPr>
          <w:rFonts w:ascii="Times New Roman" w:hAnsi="Times New Roman" w:cs="Times New Roman"/>
          <w:sz w:val="24"/>
          <w:szCs w:val="24"/>
        </w:rPr>
        <w:tab/>
        <w:t>К ходатайству об установлении публичного сервитута не приложены документы, предусмотренные п. 2.6 настоящего административного регламента;</w:t>
      </w:r>
    </w:p>
    <w:p w:rsidR="00395E56" w:rsidRPr="00395E56" w:rsidRDefault="00395E56" w:rsidP="00395E56">
      <w:pPr>
        <w:pStyle w:val="ConsPlusNormal"/>
        <w:tabs>
          <w:tab w:val="left" w:pos="1134"/>
        </w:tabs>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4. </w:t>
      </w:r>
      <w:r w:rsidRPr="00395E56">
        <w:rPr>
          <w:rFonts w:ascii="Times New Roman" w:hAnsi="Times New Roman" w:cs="Times New Roman"/>
          <w:sz w:val="24"/>
          <w:szCs w:val="24"/>
        </w:rPr>
        <w:tab/>
        <w:t>Подача ходатайства и документов, необходимых для предоставления муниципальной услуги, в электронной форме с нарушением требований, установленных настоящим административным регламентом;</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В случае установления оснований, указанных в п.2.10.1 настоящего административного регламента, Администрация в срок не более чем 5 рабочих дней со дня поступления ходатайства возвращает его без рассмотрения. Решение о возврате ходатайства и документов без рассмотрения заявителю должно быть обоснованным и содержать указание на причины принятого решения (Приложение 2 к настоящему административному регламенту).</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2.11. Муниципальная услуга предоставляется бесплатно.</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2.12. Максимальный срок ожидания в очереди при подаче ходатайства о предоставлении муниципальной услуги и при получении результата предоставления муниципальной услуги составляет не более 15 минут.</w:t>
      </w:r>
    </w:p>
    <w:p w:rsidR="00395E56" w:rsidRPr="00395E56" w:rsidRDefault="00395E56" w:rsidP="00395E56">
      <w:pPr>
        <w:ind w:firstLine="709"/>
        <w:jc w:val="both"/>
        <w:rPr>
          <w:sz w:val="24"/>
          <w:szCs w:val="24"/>
        </w:rPr>
      </w:pPr>
      <w:r w:rsidRPr="00395E56">
        <w:rPr>
          <w:sz w:val="24"/>
          <w:szCs w:val="24"/>
        </w:rPr>
        <w:t>2.13. Срок регистрации ходатайства о предоставлении муниципальной услуги составляет в Администрации:</w:t>
      </w:r>
    </w:p>
    <w:p w:rsidR="00395E56" w:rsidRPr="00395E56" w:rsidRDefault="00395E56" w:rsidP="00395E56">
      <w:pPr>
        <w:ind w:firstLine="709"/>
        <w:jc w:val="both"/>
        <w:rPr>
          <w:sz w:val="24"/>
          <w:szCs w:val="24"/>
        </w:rPr>
      </w:pPr>
      <w:r w:rsidRPr="00395E56">
        <w:rPr>
          <w:sz w:val="24"/>
          <w:szCs w:val="24"/>
        </w:rPr>
        <w:t>при личном обращении заявителя - в день поступления ходатайства в Администрацию;</w:t>
      </w:r>
    </w:p>
    <w:p w:rsidR="00395E56" w:rsidRPr="00395E56" w:rsidRDefault="00395E56" w:rsidP="00395E56">
      <w:pPr>
        <w:ind w:firstLine="709"/>
        <w:jc w:val="both"/>
        <w:rPr>
          <w:sz w:val="24"/>
          <w:szCs w:val="24"/>
        </w:rPr>
      </w:pPr>
      <w:r w:rsidRPr="00395E56">
        <w:rPr>
          <w:sz w:val="24"/>
          <w:szCs w:val="24"/>
        </w:rPr>
        <w:t>при направлении ходатайства почтовой связью в Администрацию - в день поступления ходатайства в Администрацию;</w:t>
      </w:r>
    </w:p>
    <w:p w:rsidR="00395E56" w:rsidRPr="00395E56" w:rsidRDefault="00395E56" w:rsidP="00395E56">
      <w:pPr>
        <w:ind w:firstLine="709"/>
        <w:jc w:val="both"/>
        <w:rPr>
          <w:sz w:val="24"/>
          <w:szCs w:val="24"/>
        </w:rPr>
      </w:pPr>
      <w:r w:rsidRPr="00395E56">
        <w:rPr>
          <w:sz w:val="24"/>
          <w:szCs w:val="24"/>
        </w:rPr>
        <w:t>при направлении запроса на бумажном носителе из МФЦ в Администрацию (при наличии соглашения) - в день поступления запроса в Администрацию;</w:t>
      </w:r>
    </w:p>
    <w:p w:rsidR="00395E56" w:rsidRPr="00395E56" w:rsidRDefault="00395E56" w:rsidP="00395E56">
      <w:pPr>
        <w:ind w:firstLine="709"/>
        <w:jc w:val="both"/>
        <w:rPr>
          <w:sz w:val="24"/>
          <w:szCs w:val="24"/>
        </w:rPr>
      </w:pPr>
      <w:r w:rsidRPr="00395E56">
        <w:rPr>
          <w:sz w:val="24"/>
          <w:szCs w:val="24"/>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2.14. Требования к помещениям, в которых предоставляется муниципальная услуга, к залу ожидания, местам для заполнения ходатайства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2.14.1. Предоставление муниципальной услуги осуществляется в специально выделенных для этих целей помещениях Администрации и МФЦ.</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2.14.6. В помещении организуется бесплатный туалет для посетителей, в том числе туалет, предназначенный для инвалидов.</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lastRenderedPageBreak/>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2.14.12. Помещения приема и выдачи документов должны предусматривать места для ожидания, информирования и приема заявителей.</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ходатайства.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2.15. Показатели доступности и качества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2.15.1. Показатели доступности муниципальной услуги (общие, применимые в отношении всех заявителей):</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1) транспортная доступность к месту предоставления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 наличие указателей, обеспечивающих беспрепятственный доступ к помещениям, в которых предоставляется услуга;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 возможность получения полной и достоверной информации о муниципальной услуге в Администрации по телефону, на официальном сайте;</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4) предоставление муниципальной услуги любым доступным способом, предусмотренным действующим законодательством;</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услуга предоставляется посредством ЕПГУ и(или) ПГУ ЛО)</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6) возможность получения муниципальной услуги по экстерриториальному принципу.</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2.15.2. Показатели доступности муниципальной услуги (специальные, применимые в отношении инвалидов):</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1) наличие инфраструктуры, указанной в </w:t>
      </w:r>
      <w:hyperlink w:anchor="P200" w:history="1">
        <w:r w:rsidRPr="00395E56">
          <w:rPr>
            <w:rFonts w:ascii="Times New Roman" w:hAnsi="Times New Roman" w:cs="Times New Roman"/>
            <w:sz w:val="24"/>
            <w:szCs w:val="24"/>
          </w:rPr>
          <w:t>п. 2.14</w:t>
        </w:r>
      </w:hyperlink>
      <w:r w:rsidRPr="00395E56">
        <w:rPr>
          <w:rFonts w:ascii="Times New Roman" w:hAnsi="Times New Roman" w:cs="Times New Roman"/>
          <w:sz w:val="24"/>
          <w:szCs w:val="24"/>
        </w:rPr>
        <w:t xml:space="preserve"> административного регламента;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 исполнение требований доступности услуг для инвалидов;</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 обеспечение беспрепятственного доступа инвалидов к помещениям, в которых предоставляется муниципальная услуга.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2.15.3. Показатели качества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1) соблюдение срока предоставления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 соблюдение времени ожидания в очереди при подаче ходатайства и получении результата;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3) осуществление не более одного обращения заявителя к должностным лицам Администрации или работникам ГБУ ЛО «МФЦ» при подаче документов на получение </w:t>
      </w:r>
      <w:r w:rsidRPr="00395E56">
        <w:rPr>
          <w:rFonts w:ascii="Times New Roman" w:hAnsi="Times New Roman" w:cs="Times New Roman"/>
          <w:sz w:val="24"/>
          <w:szCs w:val="24"/>
        </w:rPr>
        <w:lastRenderedPageBreak/>
        <w:t>муниципальной услуги и не более одного обращения при получении результата в Администрацию или ГБУ ЛО «МФЦ»;</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4) отсутствие жалоб на действия или бездействие должностных лиц Администрации, поданных в установленном порядке.</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2.16. Получения услуг, которые являются необходимыми и обязательными для предоставления муниципальной услуги, не требуется.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Согласований, необходимых для получения муниципальной услуги, не требуется.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государственной услуги в электронной форме.</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2.17.1. Подача запросов, документов, информации, необходимых для получения муниципальной услуги, предоставляемой Администрацией, а также получение результатов предоставления муниципальной услуги осуществляется в любом предоставляющем такие услуги подразделении соответствующей Администрации или МФЦ при наличии соглашения, указанного в статье 15 Федерального закона № 210-ФЗ, в пределах территории Ленинградской области по выбору заявителя независимо от его места нахождения.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395E56" w:rsidRPr="00395E56" w:rsidRDefault="00395E56" w:rsidP="00395E56">
      <w:pPr>
        <w:pStyle w:val="ConsPlusNormal"/>
        <w:ind w:firstLine="709"/>
        <w:jc w:val="both"/>
        <w:rPr>
          <w:rFonts w:ascii="Times New Roman" w:hAnsi="Times New Roman" w:cs="Times New Roman"/>
          <w:sz w:val="24"/>
          <w:szCs w:val="24"/>
        </w:rPr>
      </w:pPr>
    </w:p>
    <w:p w:rsidR="00395E56" w:rsidRPr="00395E56" w:rsidRDefault="00395E56" w:rsidP="00395E56">
      <w:pPr>
        <w:pStyle w:val="ConsPlusNormal"/>
        <w:ind w:firstLine="709"/>
        <w:jc w:val="center"/>
        <w:rPr>
          <w:rFonts w:ascii="Times New Roman" w:hAnsi="Times New Roman" w:cs="Times New Roman"/>
          <w:sz w:val="24"/>
          <w:szCs w:val="24"/>
        </w:rPr>
      </w:pPr>
      <w:r w:rsidRPr="00395E56">
        <w:rPr>
          <w:rFonts w:ascii="Times New Roman" w:hAnsi="Times New Roman" w:cs="Times New Roman"/>
          <w:sz w:val="24"/>
          <w:szCs w:val="24"/>
        </w:rPr>
        <w:t>3. Состав, последовательность и сроки выполнения</w:t>
      </w:r>
    </w:p>
    <w:p w:rsidR="00395E56" w:rsidRPr="00395E56" w:rsidRDefault="00395E56" w:rsidP="00395E56">
      <w:pPr>
        <w:pStyle w:val="ConsPlusNormal"/>
        <w:ind w:firstLine="709"/>
        <w:jc w:val="center"/>
        <w:rPr>
          <w:rFonts w:ascii="Times New Roman" w:hAnsi="Times New Roman" w:cs="Times New Roman"/>
          <w:sz w:val="24"/>
          <w:szCs w:val="24"/>
        </w:rPr>
      </w:pPr>
      <w:r w:rsidRPr="00395E56">
        <w:rPr>
          <w:rFonts w:ascii="Times New Roman" w:hAnsi="Times New Roman" w:cs="Times New Roman"/>
          <w:sz w:val="24"/>
          <w:szCs w:val="24"/>
        </w:rPr>
        <w:t>административных процедур, требования к порядку их</w:t>
      </w:r>
    </w:p>
    <w:p w:rsidR="00395E56" w:rsidRPr="00395E56" w:rsidRDefault="00395E56" w:rsidP="00395E56">
      <w:pPr>
        <w:pStyle w:val="ConsPlusNormal"/>
        <w:ind w:firstLine="709"/>
        <w:jc w:val="center"/>
        <w:rPr>
          <w:rFonts w:ascii="Times New Roman" w:hAnsi="Times New Roman" w:cs="Times New Roman"/>
          <w:sz w:val="24"/>
          <w:szCs w:val="24"/>
        </w:rPr>
      </w:pPr>
      <w:r w:rsidRPr="00395E56">
        <w:rPr>
          <w:rFonts w:ascii="Times New Roman" w:hAnsi="Times New Roman" w:cs="Times New Roman"/>
          <w:sz w:val="24"/>
          <w:szCs w:val="24"/>
        </w:rPr>
        <w:t>выполнения, в том числе особенности выполнения</w:t>
      </w:r>
    </w:p>
    <w:p w:rsidR="00395E56" w:rsidRPr="00395E56" w:rsidRDefault="00395E56" w:rsidP="00395E56">
      <w:pPr>
        <w:pStyle w:val="ConsPlusNormal"/>
        <w:ind w:firstLine="709"/>
        <w:jc w:val="center"/>
        <w:rPr>
          <w:rFonts w:ascii="Times New Roman" w:hAnsi="Times New Roman" w:cs="Times New Roman"/>
          <w:sz w:val="24"/>
          <w:szCs w:val="24"/>
        </w:rPr>
      </w:pPr>
      <w:r w:rsidRPr="00395E56">
        <w:rPr>
          <w:rFonts w:ascii="Times New Roman" w:hAnsi="Times New Roman" w:cs="Times New Roman"/>
          <w:sz w:val="24"/>
          <w:szCs w:val="24"/>
        </w:rPr>
        <w:t>административных процедур в электронной форме</w:t>
      </w:r>
    </w:p>
    <w:p w:rsidR="00395E56" w:rsidRPr="00395E56" w:rsidRDefault="00395E56" w:rsidP="00395E56">
      <w:pPr>
        <w:pStyle w:val="ConsPlusNormal"/>
        <w:ind w:firstLine="709"/>
        <w:jc w:val="both"/>
        <w:rPr>
          <w:rFonts w:ascii="Times New Roman" w:hAnsi="Times New Roman" w:cs="Times New Roman"/>
          <w:sz w:val="24"/>
          <w:szCs w:val="24"/>
        </w:rPr>
      </w:pP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3.1.1. Предоставление муниципальной услуги включает в себя следующие административные процедуры:</w:t>
      </w:r>
    </w:p>
    <w:p w:rsidR="00395E56" w:rsidRPr="00395E56" w:rsidRDefault="00395E56" w:rsidP="00395E56">
      <w:pPr>
        <w:pStyle w:val="ConsPlusNormal"/>
        <w:tabs>
          <w:tab w:val="left" w:pos="1134"/>
        </w:tabs>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1) </w:t>
      </w:r>
      <w:r w:rsidRPr="00395E56">
        <w:rPr>
          <w:rFonts w:ascii="Times New Roman" w:hAnsi="Times New Roman" w:cs="Times New Roman"/>
          <w:sz w:val="24"/>
          <w:szCs w:val="24"/>
        </w:rPr>
        <w:tab/>
        <w:t>прием и регистрация ходатайства и документов о предоставлении муниципальной услуги - не более 1 рабочего дня.</w:t>
      </w:r>
    </w:p>
    <w:p w:rsidR="00395E56" w:rsidRPr="00395E56" w:rsidRDefault="00395E56" w:rsidP="00395E56">
      <w:pPr>
        <w:pStyle w:val="ConsPlusNormal"/>
        <w:tabs>
          <w:tab w:val="left" w:pos="1134"/>
        </w:tabs>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2) </w:t>
      </w:r>
      <w:r w:rsidRPr="00395E56">
        <w:rPr>
          <w:rFonts w:ascii="Times New Roman" w:hAnsi="Times New Roman" w:cs="Times New Roman"/>
          <w:sz w:val="24"/>
          <w:szCs w:val="24"/>
        </w:rPr>
        <w:tab/>
        <w:t>рассмотрение ходатайства и документов о предоставлении муниципальной услуги – не более 26 дней.</w:t>
      </w:r>
    </w:p>
    <w:p w:rsidR="00395E56" w:rsidRPr="00395E56" w:rsidRDefault="00395E56" w:rsidP="00395E56">
      <w:pPr>
        <w:pStyle w:val="ConsPlusNormal"/>
        <w:tabs>
          <w:tab w:val="left" w:pos="1134"/>
        </w:tabs>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3) </w:t>
      </w:r>
      <w:r w:rsidRPr="00395E56">
        <w:rPr>
          <w:rFonts w:ascii="Times New Roman" w:hAnsi="Times New Roman" w:cs="Times New Roman"/>
          <w:sz w:val="24"/>
          <w:szCs w:val="24"/>
        </w:rPr>
        <w:tab/>
        <w:t>принятие решения о предоставлении муниципальной услуги или</w:t>
      </w:r>
      <w:r w:rsidRPr="00395E56">
        <w:rPr>
          <w:rFonts w:ascii="Times New Roman" w:hAnsi="Times New Roman" w:cs="Times New Roman"/>
          <w:sz w:val="24"/>
          <w:szCs w:val="24"/>
        </w:rPr>
        <w:br/>
        <w:t xml:space="preserve">об отказе в предоставлении муниципальной услуги – не более 2 дней. </w:t>
      </w:r>
    </w:p>
    <w:p w:rsidR="00395E56" w:rsidRPr="00395E56" w:rsidRDefault="00395E56" w:rsidP="00395E56">
      <w:pPr>
        <w:pStyle w:val="ConsPlusNormal"/>
        <w:tabs>
          <w:tab w:val="left" w:pos="1134"/>
        </w:tabs>
        <w:ind w:firstLine="709"/>
        <w:jc w:val="both"/>
        <w:rPr>
          <w:rFonts w:ascii="Times New Roman" w:hAnsi="Times New Roman" w:cs="Times New Roman"/>
          <w:strike/>
          <w:sz w:val="24"/>
          <w:szCs w:val="24"/>
        </w:rPr>
      </w:pPr>
      <w:r w:rsidRPr="00395E56">
        <w:rPr>
          <w:rFonts w:ascii="Times New Roman" w:hAnsi="Times New Roman" w:cs="Times New Roman"/>
          <w:sz w:val="24"/>
          <w:szCs w:val="24"/>
        </w:rPr>
        <w:t>4)</w:t>
      </w:r>
      <w:r w:rsidRPr="00395E56">
        <w:rPr>
          <w:rFonts w:ascii="Times New Roman" w:hAnsi="Times New Roman" w:cs="Times New Roman"/>
          <w:sz w:val="24"/>
          <w:szCs w:val="24"/>
        </w:rPr>
        <w:tab/>
        <w:t>выдача результата</w:t>
      </w:r>
      <w:r w:rsidRPr="00395E56">
        <w:rPr>
          <w:sz w:val="24"/>
          <w:szCs w:val="24"/>
        </w:rPr>
        <w:t xml:space="preserve"> </w:t>
      </w:r>
      <w:r w:rsidRPr="00395E56">
        <w:rPr>
          <w:rFonts w:ascii="Times New Roman" w:hAnsi="Times New Roman" w:cs="Times New Roman"/>
          <w:sz w:val="24"/>
          <w:szCs w:val="24"/>
        </w:rPr>
        <w:t>предоставления муниципальной услуги - не более</w:t>
      </w:r>
      <w:r w:rsidRPr="00395E56">
        <w:rPr>
          <w:rFonts w:ascii="Times New Roman" w:hAnsi="Times New Roman" w:cs="Times New Roman"/>
          <w:sz w:val="24"/>
          <w:szCs w:val="24"/>
        </w:rPr>
        <w:br/>
        <w:t>1 дня.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3.1.2. Прием и регистрация ходатайства и документов о предоставлении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3.1.2.1. Основание для начала административной процедуры: поступление в Администрацию ходатайства и документов, предусмотренных </w:t>
      </w:r>
      <w:hyperlink w:anchor="P99" w:history="1">
        <w:r w:rsidRPr="00395E56">
          <w:rPr>
            <w:rFonts w:ascii="Times New Roman" w:hAnsi="Times New Roman" w:cs="Times New Roman"/>
            <w:sz w:val="24"/>
            <w:szCs w:val="24"/>
          </w:rPr>
          <w:t>п. 2.6</w:t>
        </w:r>
      </w:hyperlink>
      <w:r w:rsidRPr="00395E56">
        <w:rPr>
          <w:rFonts w:ascii="Times New Roman" w:hAnsi="Times New Roman" w:cs="Times New Roman"/>
          <w:sz w:val="24"/>
          <w:szCs w:val="24"/>
        </w:rPr>
        <w:t xml:space="preserve"> административного регламента.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3.1.2.2. Содержание административного действия, продолжительность и (или)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ходатайство и документы и регистрирует их в соответствии с правилами делопроизводства в течение не более 1 дня.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3.1.2.3. Лицо, ответственное за выполнение административной процедуры: специалист Администрации, ответственный за обработку входящих документов.</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lastRenderedPageBreak/>
        <w:t>3.1.2.4. Критерии принятия решения: поступление в Администрацию в установленном порядке ходатайства и документов о предоставлении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3.1.2.5. Результат выполнения административной процедуры: регистрация ходатайства и документов о предоставлении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3.1.3. Рассмотрение ходатайства и документов о предоставлении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3.1.3.1. Основание для начала административной процедуры: поступление зарегистрированного ходатайства и документов сотруднику Администрации, ответственному за формирование проекта решения.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3.1.3.2. Содержание административных действий, продолжительность и (или) максимальный срок их выполнения: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u w:val="single"/>
        </w:rPr>
        <w:t>1 действие:</w:t>
      </w:r>
      <w:r w:rsidRPr="00395E56">
        <w:rPr>
          <w:rFonts w:ascii="Times New Roman" w:hAnsi="Times New Roman" w:cs="Times New Roman"/>
          <w:sz w:val="24"/>
          <w:szCs w:val="24"/>
        </w:rPr>
        <w:t xml:space="preserve"> проверка документов на комплектность и достоверность, проверка сведений, содержащихся в представленных ходатайстве и документах, в целях оценки их соответствия требованиям и условиям на получение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u w:val="single"/>
        </w:rPr>
        <w:t>2 действие</w:t>
      </w:r>
      <w:r w:rsidRPr="00395E56">
        <w:rPr>
          <w:rFonts w:ascii="Times New Roman" w:hAnsi="Times New Roman" w:cs="Times New Roman"/>
          <w:sz w:val="24"/>
          <w:szCs w:val="24"/>
        </w:rPr>
        <w:t>:</w:t>
      </w:r>
      <w:r w:rsidRPr="00395E56">
        <w:rPr>
          <w:rFonts w:ascii="Times New Roman" w:hAnsi="Times New Roman" w:cs="Times New Roman"/>
          <w:sz w:val="24"/>
          <w:szCs w:val="24"/>
          <w:u w:val="single"/>
        </w:rPr>
        <w:t xml:space="preserve"> </w:t>
      </w:r>
      <w:r w:rsidRPr="00395E56">
        <w:rPr>
          <w:rFonts w:ascii="Times New Roman" w:hAnsi="Times New Roman" w:cs="Times New Roman"/>
          <w:sz w:val="24"/>
          <w:szCs w:val="24"/>
        </w:rPr>
        <w:t>в случае установления оснований, предусмотренных п. 2.10.1 административного регламента, формирование и представление проекта решения о возврате ходатайства и документов без рассмотрения, а также ходатайства и документов должностному лицу Администрации, ответственному за принятие и подписание соответствующего решения;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u w:val="single"/>
        </w:rPr>
        <w:t>3 действие</w:t>
      </w:r>
      <w:r w:rsidRPr="00395E56">
        <w:rPr>
          <w:rFonts w:ascii="Times New Roman" w:hAnsi="Times New Roman" w:cs="Times New Roman"/>
          <w:sz w:val="24"/>
          <w:szCs w:val="24"/>
        </w:rPr>
        <w:t>: формирование и направление в течение не более 3 рабочих дней с даты окончания первой административной процедуры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u w:val="single"/>
        </w:rPr>
        <w:t>4 действие</w:t>
      </w:r>
      <w:r w:rsidRPr="00395E56">
        <w:rPr>
          <w:rFonts w:ascii="Times New Roman" w:hAnsi="Times New Roman" w:cs="Times New Roman"/>
          <w:sz w:val="24"/>
          <w:szCs w:val="24"/>
        </w:rPr>
        <w:t>: формирование и направление в орган регистрации прав запроса о правообладателях земельных участков, в отношении которых подано ходатайство об установлении публичного сервитута (в случае отсутствия оснований для возврата ходатайства и документов на основании п. 2.10.1 административного регламента) в течение не более 7 рабочих дней со дня окончания первой административной процедуры;</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u w:val="single"/>
        </w:rPr>
        <w:t>5 действие</w:t>
      </w:r>
      <w:r w:rsidRPr="00395E56">
        <w:rPr>
          <w:rFonts w:ascii="Times New Roman" w:hAnsi="Times New Roman" w:cs="Times New Roman"/>
          <w:sz w:val="24"/>
          <w:szCs w:val="24"/>
        </w:rPr>
        <w:t xml:space="preserve">: принятие установленных статьей 39.42 Земельного кодекса РФ мер, направленных на выявление правообладателей земельных участков; </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u w:val="single"/>
        </w:rPr>
        <w:t>6 действие</w:t>
      </w:r>
      <w:r w:rsidRPr="00395E56">
        <w:rPr>
          <w:rFonts w:ascii="Times New Roman" w:hAnsi="Times New Roman" w:cs="Times New Roman"/>
          <w:sz w:val="24"/>
          <w:szCs w:val="24"/>
        </w:rPr>
        <w:t>: формирование и представление по итогам рассмотрения ходатайства и документов проекта решения о предоставлении/отказе в предоставлении муниципальной услуги, а также ходатайства и документов должностному лицу Администрации, ответственному за принятие и подписание соответствующего решения.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Общий срок выполнения административных действий - не более 26 дней, но не ранее чем 15 дней со дня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3.1.3.3. Лицо, ответственное за выполнение административной процедуры: специалист Администрации, отвечающий за рассмотрение ходатайства и документов и подготовку проекта решения.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3.1.3.4. Критерии принятия решения: </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наличие (отсутствие) оснований для возврата ходатайства и документов без рассмотрения заявителю, установленных п. 2.10.1 административного регламента;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наличие (отсутствие) оснований для отказа в предоставлении муниципальной услуги, установленных п. 2.10 административного регламента.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3.1.3.5. Результат выполнения административной процедуры:</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подготовка проекта решения о возврате ходатайства и документов без рассмотрения;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подготовка проекта решения об отказе в предоставлении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подготовка проекта решения об установлении публичного сервитута.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lastRenderedPageBreak/>
        <w:t>3.1.4. Принятие решения о предоставлении муниципальной услуги или об отказе в предоставлении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3.1.4.1. Основание для начала административной процедуры: представление проекта соответствующего решения, ходатайства и документов должностному лицу Администрации, ответственному за принятие и подписание решения.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3.1.4.2. Содержание административного действия (административных действий), продолжительность и (или) максимальный срок его (их) выполнения: рассмотрение ходатайства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дней с даты окончания второй административной процедуры.</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3.1.4.3. Лицо ответственное за выполнение административной процедуры: должностное лицо Администрации, ответственное за принятие и подписание решения по результатам рассмотрения ходатайства и документов о предоставления муниципальной услуги. </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3.1.4.4. Критерии принятия решения: соответствие ходатайства и документов требованиям действующего законодательства, наличие/отсутствие у заявителя права на получение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3.1.4.5. Результат выполнения административной процедуры:</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w:t>
      </w:r>
      <w:r w:rsidRPr="00395E56">
        <w:rPr>
          <w:rFonts w:ascii="Times New Roman" w:hAnsi="Times New Roman" w:cs="Times New Roman"/>
          <w:sz w:val="24"/>
          <w:szCs w:val="24"/>
        </w:rPr>
        <w:tab/>
        <w:t>подписание решения об установлении публичного сервитута;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 </w:t>
      </w:r>
      <w:r w:rsidRPr="00395E56">
        <w:rPr>
          <w:rFonts w:ascii="Times New Roman" w:hAnsi="Times New Roman" w:cs="Times New Roman"/>
          <w:sz w:val="24"/>
          <w:szCs w:val="24"/>
        </w:rPr>
        <w:tab/>
        <w:t>подписание решения о возврате ходатайства и документов без рассмотрения;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w:t>
      </w:r>
      <w:r w:rsidRPr="00395E56">
        <w:rPr>
          <w:rFonts w:ascii="Times New Roman" w:hAnsi="Times New Roman" w:cs="Times New Roman"/>
          <w:sz w:val="24"/>
          <w:szCs w:val="24"/>
        </w:rPr>
        <w:tab/>
        <w:t>подписание решения об отказе в предоставлении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3.1.5. Выдача результата предоставления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3.1.5.1. Основание для начала административной процедуры: подписание соответствующего решения, являющегося результатом рассмотрения ходатайства и документов о предоставлении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3.1.5.2. Содержание административного действия, продолжительность и (или) максимальный срок его выполнения: регистрация и направление результата рассмотрения ходатайства и документов о предоставлении муниципальной услуги способом, указанным заявителем, в течение 1 дня.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3.1.5.3. Лицо, ответственное за выполнение административной процедуры: уполномоченный работник Администрации.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3.1.5.4. Результат выполнения административной процедуры: направление заявителю результата рассмотрения ходатайства и документов о предоставлении муниципальной услуги способом, указанным в ходатайстве.</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3.1.6. Решение об установлении публичного сервитута должно содержать следующую информацию:</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1) цель установления публичного сервитута;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 сведения о лице, на основании ходатайства которого принято решение об установлении публичного сервитута;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4) срок публичного сервитута;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публичного сервитута (при наличии такого срока);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6) реквизиты решений об утверждении документов или реквизиты документов, в случае, если решение об установлении публичного сервитута принималось в соответствии с указанными документами;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7)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w:t>
      </w:r>
      <w:r w:rsidRPr="00395E56">
        <w:rPr>
          <w:rFonts w:ascii="Times New Roman" w:hAnsi="Times New Roman" w:cs="Times New Roman"/>
          <w:sz w:val="24"/>
          <w:szCs w:val="24"/>
        </w:rPr>
        <w:lastRenderedPageBreak/>
        <w:t>государственной и муниципальной собственности, и не предоставленных гражданам или юридическим лицам;</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8)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 муниципальной собственности, и не предоставленных гражданам или юридическим лицам;</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9) указание на обязанность обладателя публичного сервитута обеспечивать состояние земельного участка, пригодное для использования в соответствии с видом разрешенного использования, а в случае неисполнения данного обязательства привести земельный участок в такое состояние и на сроки исполнения указанной обязанности.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3.1.6.1.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3.1.7. В случае принятия решения об установлении публичного сервитута, Администрация в течение 5 рабочих дней со дня его принятия: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1) размещает решение об установлении публичного сервитута на своем официальном сайте в информационно-телекоммуникационной сети «Интернет»;</w:t>
      </w:r>
    </w:p>
    <w:p w:rsidR="00395E56" w:rsidRPr="00395E56" w:rsidRDefault="00395E56" w:rsidP="00395E5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w:t>
      </w:r>
      <w:r w:rsidRPr="00395E56">
        <w:rPr>
          <w:rFonts w:ascii="Times New Roman" w:hAnsi="Times New Roman" w:cs="Times New Roman"/>
          <w:sz w:val="24"/>
          <w:szCs w:val="24"/>
        </w:rPr>
        <w:t>) направляет копию решения об установлении публи</w:t>
      </w:r>
      <w:r>
        <w:rPr>
          <w:rFonts w:ascii="Times New Roman" w:hAnsi="Times New Roman" w:cs="Times New Roman"/>
          <w:sz w:val="24"/>
          <w:szCs w:val="24"/>
        </w:rPr>
        <w:t>чного сервитута в орган регистр</w:t>
      </w:r>
      <w:r w:rsidRPr="00395E56">
        <w:rPr>
          <w:rFonts w:ascii="Times New Roman" w:hAnsi="Times New Roman" w:cs="Times New Roman"/>
          <w:sz w:val="24"/>
          <w:szCs w:val="24"/>
        </w:rPr>
        <w:t>ции прав;</w:t>
      </w:r>
    </w:p>
    <w:p w:rsidR="00395E56" w:rsidRPr="00395E56" w:rsidRDefault="00395E56" w:rsidP="00395E5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w:t>
      </w:r>
      <w:r w:rsidRPr="00395E56">
        <w:rPr>
          <w:rFonts w:ascii="Times New Roman" w:hAnsi="Times New Roman" w:cs="Times New Roman"/>
          <w:sz w:val="24"/>
          <w:szCs w:val="24"/>
        </w:rPr>
        <w:t>) направляет обладателю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3.1.8. Срок публичного сервитута определяется в соответствии со статьей 23 Земельного кодекса РФ.</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3.1.9. Плата за публичный сервитут определяется в соответствии со статьей 39.46 Земельного кодекса РФ.</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3.2. Особенности выполнения административных процедур в электронной форме.</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3.2.1. Предоставление муниципальной услуги на ЕПГУ и ПГУ ЛО осуществляется в соответствии с Федеральным </w:t>
      </w:r>
      <w:hyperlink r:id="rId10" w:history="1">
        <w:r w:rsidRPr="00395E56">
          <w:rPr>
            <w:rFonts w:ascii="Times New Roman" w:hAnsi="Times New Roman" w:cs="Times New Roman"/>
            <w:sz w:val="24"/>
            <w:szCs w:val="24"/>
          </w:rPr>
          <w:t>законом</w:t>
        </w:r>
      </w:hyperlink>
      <w:r w:rsidRPr="00395E56">
        <w:rPr>
          <w:rFonts w:ascii="Times New Roman" w:hAnsi="Times New Roman" w:cs="Times New Roman"/>
          <w:sz w:val="24"/>
          <w:szCs w:val="24"/>
        </w:rPr>
        <w:t xml:space="preserve"> № 210-ФЗ, Федеральным </w:t>
      </w:r>
      <w:hyperlink r:id="rId11" w:history="1">
        <w:r w:rsidRPr="00395E56">
          <w:rPr>
            <w:rFonts w:ascii="Times New Roman" w:hAnsi="Times New Roman" w:cs="Times New Roman"/>
            <w:sz w:val="24"/>
            <w:szCs w:val="24"/>
          </w:rPr>
          <w:t>законом</w:t>
        </w:r>
      </w:hyperlink>
      <w:r w:rsidRPr="00395E56">
        <w:rPr>
          <w:rFonts w:ascii="Times New Roman" w:hAnsi="Times New Roman" w:cs="Times New Roman"/>
          <w:sz w:val="24"/>
          <w:szCs w:val="24"/>
        </w:rPr>
        <w:t xml:space="preserve"> от 27.07.2006 № 149-ФЗ «Об информации, информационных технологиях и о защите информации», </w:t>
      </w:r>
      <w:hyperlink r:id="rId12" w:history="1">
        <w:r w:rsidRPr="00395E56">
          <w:rPr>
            <w:rFonts w:ascii="Times New Roman" w:hAnsi="Times New Roman" w:cs="Times New Roman"/>
            <w:sz w:val="24"/>
            <w:szCs w:val="24"/>
          </w:rPr>
          <w:t>постановлением</w:t>
        </w:r>
      </w:hyperlink>
      <w:r w:rsidRPr="00395E56">
        <w:rPr>
          <w:rFonts w:ascii="Times New Roman" w:hAnsi="Times New Roman" w:cs="Times New Roman"/>
          <w:sz w:val="24"/>
          <w:szCs w:val="24"/>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3.2.3. Муниципальная услуга может быть получена через ПГУ ЛО либо через ЕПГУ.</w:t>
      </w:r>
    </w:p>
    <w:p w:rsidR="00395E56" w:rsidRPr="00395E56" w:rsidRDefault="00395E56" w:rsidP="00395E56">
      <w:pPr>
        <w:pStyle w:val="ConsPlusNormal"/>
        <w:ind w:firstLine="709"/>
        <w:jc w:val="both"/>
        <w:rPr>
          <w:rFonts w:ascii="Times New Roman" w:hAnsi="Times New Roman" w:cs="Times New Roman"/>
          <w:sz w:val="24"/>
          <w:szCs w:val="24"/>
        </w:rPr>
      </w:pPr>
      <w:bookmarkStart w:id="10" w:name="P318"/>
      <w:bookmarkEnd w:id="10"/>
      <w:r w:rsidRPr="00395E56">
        <w:rPr>
          <w:rFonts w:ascii="Times New Roman" w:hAnsi="Times New Roman" w:cs="Times New Roman"/>
          <w:sz w:val="24"/>
          <w:szCs w:val="24"/>
        </w:rPr>
        <w:t>3.2.4. Для подачи ходатайства через ЕПГУ или через ПГУ ЛО заявитель должен выполнить следующие действия: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пройти идентификацию и аутентификацию в ЕСИА;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в личном кабинете на ЕПГУ или на ПГУ ЛО заполнить в электронном виде ходатайства на оказание муниципальной услуги;</w:t>
      </w:r>
    </w:p>
    <w:p w:rsidR="00395E56" w:rsidRPr="00395E56" w:rsidRDefault="00395E56" w:rsidP="00395E56">
      <w:pPr>
        <w:widowControl w:val="0"/>
        <w:ind w:firstLine="709"/>
        <w:jc w:val="both"/>
        <w:rPr>
          <w:sz w:val="24"/>
          <w:szCs w:val="24"/>
        </w:rPr>
      </w:pPr>
      <w:r w:rsidRPr="00395E56">
        <w:rPr>
          <w:sz w:val="24"/>
          <w:szCs w:val="24"/>
        </w:rPr>
        <w:t>- приложить к ходатайству электронные документы и направить пакет электронных документов в администрацию посредством функционала ЕПГУ или ПГУ ЛО.</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3.2.4.1. Электронные документы представляются в следующих форматах: xml, doc, docx, odt, xls, xlsx, ods, pdf, jpg, jpeg, zip, rar, sig, png, bmp, tiff .</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lastRenderedPageBreak/>
        <w:t>- «черно-белый» (при отсутствии в документе графических изображений и (или) цветного текста);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«оттенки серого» (при наличии в документе графических изображений, отличных от цветного графического изображения);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«цветной» или «режим полной цветопередачи» (при наличии в документе цветных графических изображений либо цветного текста);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сохранением всех аутентичных признаков подлинности, а именно: графической подписи лица, печати, углового штампа бланка;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Электронные документы должны обеспечивать:</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возможность идентифицировать документ и количество листов в документе;</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Документы, подлежащие представлению в форматах xls, xlsx или ods, формируются в виде отдельного электронного документа.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«Межвед ЛО») производятся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3.2.7. В случае поступления всех документов, указанных в </w:t>
      </w:r>
      <w:hyperlink w:anchor="P99" w:history="1">
        <w:r w:rsidRPr="00395E56">
          <w:rPr>
            <w:rFonts w:ascii="Times New Roman" w:hAnsi="Times New Roman" w:cs="Times New Roman"/>
            <w:sz w:val="24"/>
            <w:szCs w:val="24"/>
          </w:rPr>
          <w:t>пункте 2.6</w:t>
        </w:r>
      </w:hyperlink>
      <w:r w:rsidRPr="00395E56">
        <w:rPr>
          <w:rFonts w:ascii="Times New Roman" w:hAnsi="Times New Roman" w:cs="Times New Roman"/>
          <w:sz w:val="24"/>
          <w:szCs w:val="24"/>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395E56" w:rsidRPr="00395E56" w:rsidRDefault="00395E56" w:rsidP="00395E56">
      <w:pPr>
        <w:widowControl w:val="0"/>
        <w:ind w:firstLine="709"/>
        <w:jc w:val="both"/>
        <w:rPr>
          <w:sz w:val="24"/>
          <w:szCs w:val="24"/>
        </w:rPr>
      </w:pPr>
      <w:r w:rsidRPr="00395E56">
        <w:rPr>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ходатайства на предоставление услуги отмечает в соответствующем поле такую необходимость).</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395E56" w:rsidRPr="00395E56" w:rsidRDefault="00395E56" w:rsidP="00395E56">
      <w:pPr>
        <w:pStyle w:val="ConsPlusNormal"/>
        <w:ind w:firstLine="709"/>
        <w:jc w:val="both"/>
        <w:rPr>
          <w:rFonts w:ascii="Times New Roman" w:hAnsi="Times New Roman" w:cs="Times New Roman"/>
          <w:sz w:val="24"/>
          <w:szCs w:val="24"/>
          <w:highlight w:val="yellow"/>
        </w:rPr>
      </w:pPr>
      <w:r w:rsidRPr="00395E56">
        <w:rPr>
          <w:rFonts w:ascii="Times New Roman" w:hAnsi="Times New Roman" w:cs="Times New Roman"/>
          <w:sz w:val="24"/>
          <w:szCs w:val="24"/>
        </w:rPr>
        <w:lastRenderedPageBreak/>
        <w:t>3.3. Порядок исправления допущенных опечаток и ошибок в выданных в результате предоставления муниципальной услуги документах</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3.3.2. В течение 3 (трех)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395E56" w:rsidRPr="00395E56" w:rsidRDefault="00395E56" w:rsidP="00395E56">
      <w:pPr>
        <w:pStyle w:val="ConsPlusNormal"/>
        <w:ind w:firstLine="709"/>
        <w:jc w:val="center"/>
        <w:rPr>
          <w:rFonts w:ascii="Times New Roman" w:hAnsi="Times New Roman" w:cs="Times New Roman"/>
          <w:sz w:val="24"/>
          <w:szCs w:val="24"/>
        </w:rPr>
      </w:pPr>
    </w:p>
    <w:p w:rsidR="00395E56" w:rsidRPr="00395E56" w:rsidRDefault="00395E56" w:rsidP="00395E56">
      <w:pPr>
        <w:pStyle w:val="ConsPlusNormal"/>
        <w:ind w:firstLine="709"/>
        <w:jc w:val="center"/>
        <w:rPr>
          <w:rFonts w:ascii="Times New Roman" w:hAnsi="Times New Roman" w:cs="Times New Roman"/>
          <w:sz w:val="24"/>
          <w:szCs w:val="24"/>
        </w:rPr>
      </w:pPr>
      <w:r w:rsidRPr="00395E56">
        <w:rPr>
          <w:rFonts w:ascii="Times New Roman" w:hAnsi="Times New Roman" w:cs="Times New Roman"/>
          <w:sz w:val="24"/>
          <w:szCs w:val="24"/>
        </w:rPr>
        <w:t>4. Формы контроля за исполнением административного регламента</w:t>
      </w:r>
    </w:p>
    <w:p w:rsidR="00395E56" w:rsidRPr="00395E56" w:rsidRDefault="00395E56" w:rsidP="00395E56">
      <w:pPr>
        <w:pStyle w:val="ConsPlusNormal"/>
        <w:ind w:firstLine="709"/>
        <w:jc w:val="both"/>
        <w:rPr>
          <w:rFonts w:ascii="Times New Roman" w:hAnsi="Times New Roman" w:cs="Times New Roman"/>
          <w:sz w:val="24"/>
          <w:szCs w:val="24"/>
        </w:rPr>
      </w:pP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Текущий контроль осуществляется ответственными работниками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административного регламента, иных нормативных правовых актов.</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Pr="00395E56">
        <w:rPr>
          <w:rFonts w:ascii="Times New Roman" w:hAnsi="Times New Roman" w:cs="Times New Roman"/>
          <w:sz w:val="24"/>
          <w:szCs w:val="24"/>
        </w:rPr>
        <w:lastRenderedPageBreak/>
        <w:t>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По результатам рассмотрения обращений дается письменный ответ.</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Должностные лица, уполномоченные на выполнение административных действий, предусмотренных настоящим административным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Руководитель Администрации несет ответственность за обеспечение предоставления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Работники Администрации при предоставлении муниципальной услуги несут ответственность:</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за неисполнение или ненадлежащее исполнение административных процедур при предоставлении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rsidR="00395E56" w:rsidRPr="00395E56" w:rsidRDefault="00395E56" w:rsidP="00395E56">
      <w:pPr>
        <w:pStyle w:val="ConsPlusNormal"/>
        <w:ind w:firstLine="709"/>
        <w:jc w:val="both"/>
        <w:rPr>
          <w:rFonts w:ascii="Times New Roman" w:hAnsi="Times New Roman" w:cs="Times New Roman"/>
          <w:sz w:val="24"/>
          <w:szCs w:val="24"/>
        </w:rPr>
      </w:pPr>
    </w:p>
    <w:p w:rsidR="00395E56" w:rsidRPr="00395E56" w:rsidRDefault="00395E56" w:rsidP="00395E56">
      <w:pPr>
        <w:autoSpaceDE w:val="0"/>
        <w:autoSpaceDN w:val="0"/>
        <w:adjustRightInd w:val="0"/>
        <w:ind w:firstLine="709"/>
        <w:jc w:val="center"/>
        <w:rPr>
          <w:rFonts w:eastAsia="Calibri"/>
          <w:sz w:val="24"/>
          <w:szCs w:val="24"/>
        </w:rPr>
      </w:pPr>
      <w:r w:rsidRPr="00395E56">
        <w:rPr>
          <w:rFonts w:eastAsia="Calibri"/>
          <w:sz w:val="24"/>
          <w:szCs w:val="24"/>
        </w:rPr>
        <w:t>5. Досудебный (внесудебный) порядок обжалования решений</w:t>
      </w:r>
    </w:p>
    <w:p w:rsidR="00395E56" w:rsidRPr="00395E56" w:rsidRDefault="00395E56" w:rsidP="00395E56">
      <w:pPr>
        <w:autoSpaceDE w:val="0"/>
        <w:autoSpaceDN w:val="0"/>
        <w:adjustRightInd w:val="0"/>
        <w:ind w:firstLine="709"/>
        <w:jc w:val="center"/>
        <w:rPr>
          <w:rFonts w:eastAsia="Calibri"/>
          <w:sz w:val="24"/>
          <w:szCs w:val="24"/>
        </w:rPr>
      </w:pPr>
      <w:r w:rsidRPr="00395E56">
        <w:rPr>
          <w:rFonts w:eastAsia="Calibri"/>
          <w:sz w:val="24"/>
          <w:szCs w:val="24"/>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395E56" w:rsidRPr="00395E56" w:rsidRDefault="00395E56" w:rsidP="00395E56">
      <w:pPr>
        <w:autoSpaceDE w:val="0"/>
        <w:autoSpaceDN w:val="0"/>
        <w:adjustRightInd w:val="0"/>
        <w:ind w:firstLine="709"/>
        <w:jc w:val="both"/>
        <w:rPr>
          <w:rFonts w:eastAsia="Calibri"/>
          <w:sz w:val="24"/>
          <w:szCs w:val="24"/>
        </w:rPr>
      </w:pP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 в том числе следующие случаи: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lastRenderedPageBreak/>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8) нарушение срока или порядка выдачи документов по результатам предоставления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3" w:history="1">
        <w:r w:rsidRPr="00395E56">
          <w:rPr>
            <w:rFonts w:ascii="Times New Roman" w:hAnsi="Times New Roman" w:cs="Times New Roman"/>
            <w:sz w:val="24"/>
            <w:szCs w:val="24"/>
          </w:rPr>
          <w:t>ч. 5 ст. 11.2</w:t>
        </w:r>
      </w:hyperlink>
      <w:r w:rsidRPr="00395E56">
        <w:rPr>
          <w:rFonts w:ascii="Times New Roman" w:hAnsi="Times New Roman" w:cs="Times New Roman"/>
          <w:sz w:val="24"/>
          <w:szCs w:val="24"/>
        </w:rPr>
        <w:t xml:space="preserve"> Федерального закона № 210-ФЗ.</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В письменной жалобе в обязательном порядке указываются: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4" w:history="1">
        <w:r w:rsidRPr="00395E56">
          <w:rPr>
            <w:rFonts w:ascii="Times New Roman" w:hAnsi="Times New Roman" w:cs="Times New Roman"/>
            <w:sz w:val="24"/>
            <w:szCs w:val="24"/>
          </w:rPr>
          <w:t>ст. 11.1</w:t>
        </w:r>
      </w:hyperlink>
      <w:r w:rsidRPr="00395E56">
        <w:rPr>
          <w:rFonts w:ascii="Times New Roman" w:hAnsi="Times New Roman" w:cs="Times New Roman"/>
          <w:sz w:val="24"/>
          <w:szCs w:val="24"/>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5.7. По результатам рассмотрения жалобы принимается одно из следующих решений:</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2) в удовлетворении жалобы отказывается.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95E56" w:rsidRPr="00395E56" w:rsidRDefault="00395E56" w:rsidP="00395E56">
      <w:pPr>
        <w:pStyle w:val="ConsPlusNormal"/>
        <w:ind w:firstLine="709"/>
        <w:jc w:val="both"/>
        <w:rPr>
          <w:rFonts w:ascii="Times New Roman" w:hAnsi="Times New Roman" w:cs="Times New Roman"/>
          <w:sz w:val="24"/>
          <w:szCs w:val="24"/>
        </w:rPr>
      </w:pPr>
    </w:p>
    <w:p w:rsidR="00395E56" w:rsidRPr="00395E56" w:rsidRDefault="00395E56" w:rsidP="00395E56">
      <w:pPr>
        <w:pStyle w:val="ConsPlusNormal"/>
        <w:ind w:firstLine="709"/>
        <w:jc w:val="center"/>
        <w:rPr>
          <w:rFonts w:ascii="Times New Roman" w:hAnsi="Times New Roman" w:cs="Times New Roman"/>
          <w:sz w:val="24"/>
          <w:szCs w:val="24"/>
        </w:rPr>
      </w:pPr>
      <w:r w:rsidRPr="00395E56">
        <w:rPr>
          <w:rFonts w:ascii="Times New Roman" w:hAnsi="Times New Roman" w:cs="Times New Roman"/>
          <w:sz w:val="24"/>
          <w:szCs w:val="24"/>
        </w:rPr>
        <w:t>6. Особенности выполнения административных процедур</w:t>
      </w:r>
    </w:p>
    <w:p w:rsidR="00395E56" w:rsidRPr="00395E56" w:rsidRDefault="00395E56" w:rsidP="00395E56">
      <w:pPr>
        <w:pStyle w:val="ConsPlusNormal"/>
        <w:ind w:firstLine="709"/>
        <w:jc w:val="center"/>
        <w:rPr>
          <w:rFonts w:ascii="Times New Roman" w:hAnsi="Times New Roman" w:cs="Times New Roman"/>
          <w:sz w:val="24"/>
          <w:szCs w:val="24"/>
          <w:highlight w:val="yellow"/>
        </w:rPr>
      </w:pPr>
      <w:r w:rsidRPr="00395E56">
        <w:rPr>
          <w:rFonts w:ascii="Times New Roman" w:hAnsi="Times New Roman" w:cs="Times New Roman"/>
          <w:sz w:val="24"/>
          <w:szCs w:val="24"/>
        </w:rPr>
        <w:t>в многофункциональных центрах</w:t>
      </w:r>
    </w:p>
    <w:p w:rsidR="00395E56" w:rsidRPr="00395E56" w:rsidRDefault="00395E56" w:rsidP="00395E56">
      <w:pPr>
        <w:pStyle w:val="ConsPlusNormal"/>
        <w:ind w:firstLine="709"/>
        <w:jc w:val="both"/>
        <w:rPr>
          <w:rFonts w:ascii="Times New Roman" w:hAnsi="Times New Roman" w:cs="Times New Roman"/>
          <w:sz w:val="24"/>
          <w:szCs w:val="24"/>
          <w:highlight w:val="yellow"/>
        </w:rPr>
      </w:pPr>
    </w:p>
    <w:p w:rsidR="00395E56" w:rsidRPr="00395E56" w:rsidRDefault="00395E56" w:rsidP="00395E56">
      <w:pPr>
        <w:pStyle w:val="ConsPlusNormal"/>
        <w:ind w:firstLine="709"/>
        <w:jc w:val="both"/>
        <w:rPr>
          <w:rFonts w:ascii="Times New Roman" w:hAnsi="Times New Roman" w:cs="Times New Roman"/>
          <w:sz w:val="24"/>
          <w:szCs w:val="24"/>
          <w:highlight w:val="yellow"/>
        </w:rPr>
      </w:pPr>
      <w:r w:rsidRPr="00395E56">
        <w:rPr>
          <w:rFonts w:ascii="Times New Roman" w:hAnsi="Times New Roman" w:cs="Times New Roman"/>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б) определяет предмет обращения;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в) проводит проверку правильности заполнения обращения;</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г) проводит проверку укомплектованности пакета документов;</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е) заверяет каждый документ дела своей электронной подписью (далее - ЭП);</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ж) направляет копии документов и реестр документов в Администрацию:</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в электронном виде (в составе пакетов электронных дел) в день обращения заявителя в МФЦ;</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По окончании приема документов специалист МФЦ выдает заявителю расписку в приеме документов.</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395E56" w:rsidRPr="00395E56" w:rsidRDefault="00395E56" w:rsidP="00395E56">
      <w:pPr>
        <w:pStyle w:val="ConsPlusNormal"/>
        <w:ind w:firstLine="709"/>
        <w:jc w:val="both"/>
        <w:rPr>
          <w:rFonts w:ascii="Times New Roman" w:hAnsi="Times New Roman" w:cs="Times New Roman"/>
          <w:sz w:val="24"/>
          <w:szCs w:val="24"/>
        </w:rPr>
      </w:pPr>
      <w:r w:rsidRPr="00395E56">
        <w:rPr>
          <w:rFonts w:ascii="Times New Roman" w:hAnsi="Times New Roman" w:cs="Times New Roman"/>
          <w:sz w:val="24"/>
          <w:szCs w:val="24"/>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395E56" w:rsidRPr="00395E56" w:rsidRDefault="00395E56" w:rsidP="00395E56">
      <w:pPr>
        <w:pStyle w:val="ConsPlusNormal"/>
        <w:ind w:firstLine="709"/>
        <w:jc w:val="both"/>
        <w:rPr>
          <w:rFonts w:ascii="Times New Roman" w:hAnsi="Times New Roman" w:cs="Times New Roman"/>
          <w:sz w:val="24"/>
          <w:szCs w:val="24"/>
        </w:rPr>
      </w:pPr>
      <w:bookmarkStart w:id="11" w:name="P588"/>
      <w:bookmarkEnd w:id="11"/>
      <w:r w:rsidRPr="00395E56">
        <w:rPr>
          <w:rFonts w:ascii="Times New Roman" w:hAnsi="Times New Roman" w:cs="Times New Roman"/>
          <w:sz w:val="24"/>
          <w:szCs w:val="24"/>
        </w:rPr>
        <w:t>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услуг.</w:t>
      </w:r>
    </w:p>
    <w:p w:rsidR="00395E56" w:rsidRPr="00395E56" w:rsidRDefault="00395E56" w:rsidP="00395E56">
      <w:pPr>
        <w:pStyle w:val="ConsPlusNormal"/>
        <w:ind w:firstLine="709"/>
        <w:jc w:val="both"/>
        <w:rPr>
          <w:rFonts w:ascii="Times New Roman" w:hAnsi="Times New Roman" w:cs="Times New Roman"/>
          <w:sz w:val="24"/>
          <w:szCs w:val="24"/>
        </w:rPr>
      </w:pPr>
    </w:p>
    <w:p w:rsidR="00395E56" w:rsidRPr="00395E56" w:rsidRDefault="00395E56" w:rsidP="00395E56">
      <w:pPr>
        <w:rPr>
          <w:sz w:val="24"/>
          <w:szCs w:val="24"/>
        </w:rPr>
      </w:pPr>
    </w:p>
    <w:p w:rsidR="00395E56" w:rsidRPr="00395E56" w:rsidRDefault="00395E56" w:rsidP="00395E56">
      <w:pPr>
        <w:rPr>
          <w:sz w:val="24"/>
          <w:szCs w:val="24"/>
        </w:rPr>
        <w:sectPr w:rsidR="00395E56" w:rsidRPr="00395E56" w:rsidSect="0039137D">
          <w:headerReference w:type="default" r:id="rId15"/>
          <w:pgSz w:w="11906" w:h="16838"/>
          <w:pgMar w:top="1134" w:right="850" w:bottom="1134" w:left="1134" w:header="708" w:footer="708" w:gutter="0"/>
          <w:cols w:space="708"/>
          <w:titlePg/>
          <w:docGrid w:linePitch="360"/>
        </w:sectPr>
      </w:pP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Приложение 1</w:t>
      </w:r>
    </w:p>
    <w:p w:rsidR="00395E56" w:rsidRPr="00395E56" w:rsidRDefault="00395E56" w:rsidP="00395E56">
      <w:pPr>
        <w:pStyle w:val="ConsPlusNormal"/>
        <w:jc w:val="right"/>
        <w:rPr>
          <w:rFonts w:ascii="Times New Roman" w:hAnsi="Times New Roman" w:cs="Times New Roman"/>
          <w:sz w:val="24"/>
          <w:szCs w:val="24"/>
        </w:rPr>
      </w:pPr>
      <w:r w:rsidRPr="00395E56">
        <w:rPr>
          <w:rFonts w:ascii="Times New Roman" w:hAnsi="Times New Roman" w:cs="Times New Roman"/>
          <w:sz w:val="24"/>
          <w:szCs w:val="24"/>
        </w:rPr>
        <w:t>к административному регламенту</w:t>
      </w:r>
    </w:p>
    <w:p w:rsidR="00395E56" w:rsidRPr="00395E56" w:rsidRDefault="00395E56" w:rsidP="00395E56">
      <w:pPr>
        <w:widowControl w:val="0"/>
        <w:shd w:val="clear" w:color="auto" w:fill="FFFFFF" w:themeFill="background1"/>
        <w:autoSpaceDE w:val="0"/>
        <w:autoSpaceDN w:val="0"/>
        <w:adjustRightInd w:val="0"/>
        <w:ind w:firstLine="540"/>
        <w:jc w:val="center"/>
        <w:rPr>
          <w:rFonts w:eastAsiaTheme="minorEastAsia"/>
          <w:sz w:val="24"/>
          <w:szCs w:val="24"/>
        </w:rPr>
      </w:pPr>
    </w:p>
    <w:p w:rsidR="00395E56" w:rsidRPr="00395E56" w:rsidRDefault="00395E56" w:rsidP="00395E56">
      <w:pPr>
        <w:widowControl w:val="0"/>
        <w:shd w:val="clear" w:color="auto" w:fill="FFFFFF" w:themeFill="background1"/>
        <w:autoSpaceDE w:val="0"/>
        <w:autoSpaceDN w:val="0"/>
        <w:adjustRightInd w:val="0"/>
        <w:jc w:val="both"/>
        <w:rPr>
          <w:sz w:val="24"/>
          <w:szCs w:val="24"/>
        </w:rPr>
      </w:pPr>
    </w:p>
    <w:p w:rsidR="00395E56" w:rsidRPr="00395E56" w:rsidRDefault="00395E56" w:rsidP="00395E56">
      <w:pPr>
        <w:widowControl w:val="0"/>
        <w:shd w:val="clear" w:color="auto" w:fill="FFFFFF" w:themeFill="background1"/>
        <w:autoSpaceDE w:val="0"/>
        <w:autoSpaceDN w:val="0"/>
        <w:adjustRightInd w:val="0"/>
        <w:jc w:val="both"/>
        <w:rPr>
          <w:rFonts w:ascii="Calibri" w:hAnsi="Calibri" w:cs="Calibri"/>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09"/>
        <w:gridCol w:w="2551"/>
        <w:gridCol w:w="718"/>
        <w:gridCol w:w="1949"/>
        <w:gridCol w:w="1272"/>
        <w:gridCol w:w="2443"/>
      </w:tblGrid>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outlineLvl w:val="0"/>
              <w:rPr>
                <w:sz w:val="24"/>
                <w:szCs w:val="24"/>
              </w:rPr>
            </w:pPr>
          </w:p>
        </w:tc>
        <w:tc>
          <w:tcPr>
            <w:tcW w:w="8933" w:type="dxa"/>
            <w:gridSpan w:val="5"/>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Ходатайство об установлении публичного сервитута</w:t>
            </w: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1</w:t>
            </w:r>
          </w:p>
        </w:tc>
        <w:tc>
          <w:tcPr>
            <w:tcW w:w="8933" w:type="dxa"/>
            <w:gridSpan w:val="5"/>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______________________________________________________________</w:t>
            </w:r>
          </w:p>
          <w:p w:rsidR="00395E56" w:rsidRPr="00395E56" w:rsidRDefault="00395E56" w:rsidP="00182EB3">
            <w:pPr>
              <w:autoSpaceDE w:val="0"/>
              <w:autoSpaceDN w:val="0"/>
              <w:adjustRightInd w:val="0"/>
              <w:jc w:val="center"/>
              <w:rPr>
                <w:sz w:val="24"/>
                <w:szCs w:val="24"/>
              </w:rPr>
            </w:pPr>
            <w:r w:rsidRPr="00395E56">
              <w:rPr>
                <w:sz w:val="24"/>
                <w:szCs w:val="24"/>
              </w:rPr>
              <w:t>(наименование органа, принимающего решение об установлении публичного сервитута)</w:t>
            </w: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2</w:t>
            </w:r>
          </w:p>
        </w:tc>
        <w:tc>
          <w:tcPr>
            <w:tcW w:w="8933" w:type="dxa"/>
            <w:gridSpan w:val="5"/>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Сведения о заявителе – физическом лице</w:t>
            </w: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2.1</w:t>
            </w: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Фамилия</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2.2</w:t>
            </w: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Имя</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2.3</w:t>
            </w: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Отчество (при наличии)</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2.4</w:t>
            </w: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Почтовый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2.5</w:t>
            </w: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2.6</w:t>
            </w: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Телефон</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2.7</w:t>
            </w: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Реквизиты документа, удостоверяющего личность заявителя</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3</w:t>
            </w:r>
          </w:p>
        </w:tc>
        <w:tc>
          <w:tcPr>
            <w:tcW w:w="8933" w:type="dxa"/>
            <w:gridSpan w:val="5"/>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Сведения о заявителе – юридическом лице</w:t>
            </w: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3.1</w:t>
            </w: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Полное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3.2</w:t>
            </w: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Сокращенное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3.3</w:t>
            </w: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Организационно-правовая форма</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3.4</w:t>
            </w: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Почтовый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3.5</w:t>
            </w: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Фактический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3.6</w:t>
            </w: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3.7</w:t>
            </w: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ОГРН</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3.8</w:t>
            </w: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ИНН</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outlineLvl w:val="0"/>
              <w:rPr>
                <w:sz w:val="24"/>
                <w:szCs w:val="24"/>
              </w:rPr>
            </w:pPr>
            <w:r w:rsidRPr="00395E56">
              <w:rPr>
                <w:sz w:val="24"/>
                <w:szCs w:val="24"/>
              </w:rPr>
              <w:t>4</w:t>
            </w:r>
          </w:p>
        </w:tc>
        <w:tc>
          <w:tcPr>
            <w:tcW w:w="8933" w:type="dxa"/>
            <w:gridSpan w:val="5"/>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Сведения о представителе заявителя:</w:t>
            </w:r>
          </w:p>
        </w:tc>
      </w:tr>
      <w:tr w:rsidR="00395E56" w:rsidRPr="00395E56" w:rsidTr="00182EB3">
        <w:tc>
          <w:tcPr>
            <w:tcW w:w="709" w:type="dxa"/>
            <w:vMerge w:val="restart"/>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4.1</w:t>
            </w: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Фамилия</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vMerge/>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Имя</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vMerge/>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Отчество (при наличии)</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4.2</w:t>
            </w: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4.3</w:t>
            </w: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Телефон</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4.4</w:t>
            </w:r>
          </w:p>
        </w:tc>
        <w:tc>
          <w:tcPr>
            <w:tcW w:w="3269"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Наименование и реквизиты документа, подтверждающего полномочия представителя заявителя</w:t>
            </w:r>
          </w:p>
        </w:tc>
        <w:tc>
          <w:tcPr>
            <w:tcW w:w="5664" w:type="dxa"/>
            <w:gridSpan w:val="3"/>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5</w:t>
            </w:r>
          </w:p>
        </w:tc>
        <w:tc>
          <w:tcPr>
            <w:tcW w:w="8933" w:type="dxa"/>
            <w:gridSpan w:val="5"/>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both"/>
              <w:rPr>
                <w:sz w:val="24"/>
                <w:szCs w:val="24"/>
              </w:rPr>
            </w:pPr>
            <w:r w:rsidRPr="00395E56">
              <w:rPr>
                <w:sz w:val="24"/>
                <w:szCs w:val="24"/>
              </w:rPr>
              <w:t>Прошу установить публичный сервитут в отношении земель и (или) земельного(ых) участка(ов) в целях (указываются цели, предусмотренные пп.1-7 п.4 ст. 23 Земельного кодекса Российской Федерации):</w:t>
            </w:r>
          </w:p>
          <w:p w:rsidR="00395E56" w:rsidRPr="00395E56" w:rsidRDefault="00395E56" w:rsidP="00182EB3">
            <w:pPr>
              <w:autoSpaceDE w:val="0"/>
              <w:autoSpaceDN w:val="0"/>
              <w:adjustRightInd w:val="0"/>
              <w:jc w:val="both"/>
              <w:rPr>
                <w:sz w:val="24"/>
                <w:szCs w:val="24"/>
              </w:rPr>
            </w:pPr>
            <w:r w:rsidRPr="00395E56">
              <w:rPr>
                <w:sz w:val="24"/>
                <w:szCs w:val="24"/>
              </w:rPr>
              <w:t>____________________________________________________________________</w:t>
            </w: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6</w:t>
            </w:r>
          </w:p>
        </w:tc>
        <w:tc>
          <w:tcPr>
            <w:tcW w:w="8933" w:type="dxa"/>
            <w:gridSpan w:val="5"/>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both"/>
              <w:rPr>
                <w:sz w:val="24"/>
                <w:szCs w:val="24"/>
              </w:rPr>
            </w:pPr>
            <w:r w:rsidRPr="00395E56">
              <w:rPr>
                <w:sz w:val="24"/>
                <w:szCs w:val="24"/>
              </w:rPr>
              <w:t>Испрашиваемый срок публичного сервитута _______________________</w:t>
            </w: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7</w:t>
            </w:r>
          </w:p>
        </w:tc>
        <w:tc>
          <w:tcPr>
            <w:tcW w:w="8933" w:type="dxa"/>
            <w:gridSpan w:val="5"/>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both"/>
              <w:rPr>
                <w:sz w:val="24"/>
                <w:szCs w:val="24"/>
              </w:rPr>
            </w:pPr>
            <w:r w:rsidRPr="00395E56">
              <w:rPr>
                <w:sz w:val="24"/>
                <w:szCs w:val="24"/>
              </w:rPr>
              <w:t>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(при возникновении таких обстоятельств)</w:t>
            </w:r>
          </w:p>
          <w:p w:rsidR="00395E56" w:rsidRPr="00395E56" w:rsidRDefault="00395E56" w:rsidP="00182EB3">
            <w:pPr>
              <w:autoSpaceDE w:val="0"/>
              <w:autoSpaceDN w:val="0"/>
              <w:adjustRightInd w:val="0"/>
              <w:jc w:val="both"/>
              <w:rPr>
                <w:sz w:val="24"/>
                <w:szCs w:val="24"/>
              </w:rPr>
            </w:pPr>
            <w:r w:rsidRPr="00395E56">
              <w:rPr>
                <w:sz w:val="24"/>
                <w:szCs w:val="24"/>
              </w:rPr>
              <w:t>________________________________</w:t>
            </w: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8</w:t>
            </w:r>
          </w:p>
        </w:tc>
        <w:tc>
          <w:tcPr>
            <w:tcW w:w="8933" w:type="dxa"/>
            <w:gridSpan w:val="5"/>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both"/>
              <w:rPr>
                <w:sz w:val="24"/>
                <w:szCs w:val="24"/>
              </w:rPr>
            </w:pPr>
            <w:r w:rsidRPr="00395E56">
              <w:rPr>
                <w:sz w:val="24"/>
                <w:szCs w:val="24"/>
              </w:rPr>
              <w:t>Обоснование необходимости установления публичного сервитута ___________</w:t>
            </w:r>
          </w:p>
        </w:tc>
      </w:tr>
      <w:tr w:rsidR="00395E56" w:rsidRPr="00395E56" w:rsidTr="00182EB3">
        <w:tc>
          <w:tcPr>
            <w:tcW w:w="709" w:type="dxa"/>
            <w:vMerge w:val="restart"/>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9</w:t>
            </w:r>
          </w:p>
        </w:tc>
        <w:tc>
          <w:tcPr>
            <w:tcW w:w="5218" w:type="dxa"/>
            <w:gridSpan w:val="3"/>
            <w:vMerge w:val="restart"/>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both"/>
              <w:rPr>
                <w:sz w:val="24"/>
                <w:szCs w:val="24"/>
              </w:rPr>
            </w:pPr>
            <w:r w:rsidRPr="00395E56">
              <w:rPr>
                <w:sz w:val="24"/>
                <w:szCs w:val="24"/>
              </w:rPr>
              <w:t>Кадастровые номера земельных участков (при их наличии), в отношении которых испрашивается публичный сервитут и границы которых внесены в Единый государственный реестр недвижимости</w:t>
            </w:r>
          </w:p>
        </w:tc>
        <w:tc>
          <w:tcPr>
            <w:tcW w:w="3715"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vMerge/>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c>
          <w:tcPr>
            <w:tcW w:w="5218" w:type="dxa"/>
            <w:gridSpan w:val="3"/>
            <w:vMerge/>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c>
          <w:tcPr>
            <w:tcW w:w="3715"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vMerge/>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c>
          <w:tcPr>
            <w:tcW w:w="5218" w:type="dxa"/>
            <w:gridSpan w:val="3"/>
            <w:vMerge/>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c>
          <w:tcPr>
            <w:tcW w:w="3715" w:type="dxa"/>
            <w:gridSpan w:val="2"/>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r>
      <w:tr w:rsidR="00395E56" w:rsidRPr="00395E56" w:rsidTr="00182EB3">
        <w:tc>
          <w:tcPr>
            <w:tcW w:w="709" w:type="dxa"/>
            <w:vMerge w:val="restart"/>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10</w:t>
            </w:r>
          </w:p>
        </w:tc>
        <w:tc>
          <w:tcPr>
            <w:tcW w:w="8933" w:type="dxa"/>
            <w:gridSpan w:val="5"/>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both"/>
              <w:rPr>
                <w:sz w:val="24"/>
                <w:szCs w:val="24"/>
              </w:rPr>
            </w:pPr>
            <w:r w:rsidRPr="00395E56">
              <w:rPr>
                <w:sz w:val="24"/>
                <w:szCs w:val="24"/>
              </w:rPr>
              <w:t>Сведения о способах представления результатов рассмотрения ходатайства:</w:t>
            </w:r>
          </w:p>
        </w:tc>
      </w:tr>
      <w:tr w:rsidR="00395E56" w:rsidRPr="00395E56" w:rsidTr="00182EB3">
        <w:trPr>
          <w:trHeight w:val="858"/>
        </w:trPr>
        <w:tc>
          <w:tcPr>
            <w:tcW w:w="709" w:type="dxa"/>
            <w:vMerge/>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rPr>
                <w:sz w:val="24"/>
                <w:szCs w:val="24"/>
              </w:rPr>
            </w:pPr>
          </w:p>
        </w:tc>
        <w:tc>
          <w:tcPr>
            <w:tcW w:w="8933" w:type="dxa"/>
            <w:gridSpan w:val="5"/>
            <w:tcBorders>
              <w:top w:val="single" w:sz="4" w:space="0" w:color="auto"/>
              <w:left w:val="single" w:sz="4" w:space="0" w:color="auto"/>
              <w:right w:val="single" w:sz="4" w:space="0" w:color="auto"/>
            </w:tcBorders>
          </w:tcPr>
          <w:p w:rsidR="00395E56" w:rsidRPr="00395E56" w:rsidRDefault="00395E56" w:rsidP="00182EB3">
            <w:pPr>
              <w:widowControl w:val="0"/>
              <w:shd w:val="clear" w:color="auto" w:fill="FFFFFF" w:themeFill="background1"/>
              <w:autoSpaceDE w:val="0"/>
              <w:autoSpaceDN w:val="0"/>
              <w:adjustRightInd w:val="0"/>
              <w:rPr>
                <w:sz w:val="24"/>
                <w:szCs w:val="24"/>
              </w:rPr>
            </w:pPr>
            <w:r w:rsidRPr="00395E56">
              <w:rPr>
                <w:sz w:val="24"/>
                <w:szCs w:val="24"/>
              </w:rPr>
              <w:t>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9247"/>
            </w:tblGrid>
            <w:tr w:rsidR="00395E56" w:rsidRPr="00395E56" w:rsidTr="00182EB3">
              <w:tc>
                <w:tcPr>
                  <w:tcW w:w="534" w:type="dxa"/>
                  <w:tcBorders>
                    <w:right w:val="single" w:sz="4" w:space="0" w:color="auto"/>
                  </w:tcBorders>
                  <w:shd w:val="clear" w:color="auto" w:fill="auto"/>
                </w:tcPr>
                <w:p w:rsidR="00395E56" w:rsidRPr="00395E56" w:rsidRDefault="00395E56" w:rsidP="00182EB3">
                  <w:pPr>
                    <w:widowControl w:val="0"/>
                    <w:shd w:val="clear" w:color="auto" w:fill="FFFFFF" w:themeFill="background1"/>
                    <w:autoSpaceDE w:val="0"/>
                    <w:autoSpaceDN w:val="0"/>
                    <w:adjustRightInd w:val="0"/>
                    <w:rPr>
                      <w:sz w:val="24"/>
                      <w:szCs w:val="24"/>
                    </w:rPr>
                  </w:pPr>
                </w:p>
                <w:p w:rsidR="00395E56" w:rsidRPr="00395E56" w:rsidRDefault="00395E56" w:rsidP="00182EB3">
                  <w:pPr>
                    <w:widowControl w:val="0"/>
                    <w:shd w:val="clear" w:color="auto" w:fill="FFFFFF" w:themeFill="background1"/>
                    <w:autoSpaceDE w:val="0"/>
                    <w:autoSpaceDN w:val="0"/>
                    <w:adjustRightInd w:val="0"/>
                    <w:rPr>
                      <w:sz w:val="24"/>
                      <w:szCs w:val="24"/>
                    </w:rPr>
                  </w:pPr>
                </w:p>
              </w:tc>
              <w:tc>
                <w:tcPr>
                  <w:tcW w:w="9247" w:type="dxa"/>
                  <w:tcBorders>
                    <w:top w:val="nil"/>
                    <w:left w:val="single" w:sz="4" w:space="0" w:color="auto"/>
                    <w:bottom w:val="nil"/>
                    <w:right w:val="nil"/>
                  </w:tcBorders>
                  <w:shd w:val="clear" w:color="auto" w:fill="auto"/>
                  <w:vAlign w:val="center"/>
                </w:tcPr>
                <w:p w:rsidR="00395E56" w:rsidRPr="00395E56" w:rsidRDefault="00395E56" w:rsidP="00182EB3">
                  <w:pPr>
                    <w:widowControl w:val="0"/>
                    <w:shd w:val="clear" w:color="auto" w:fill="FFFFFF" w:themeFill="background1"/>
                    <w:autoSpaceDE w:val="0"/>
                    <w:autoSpaceDN w:val="0"/>
                    <w:adjustRightInd w:val="0"/>
                    <w:rPr>
                      <w:sz w:val="24"/>
                      <w:szCs w:val="24"/>
                    </w:rPr>
                  </w:pPr>
                  <w:r w:rsidRPr="00395E56">
                    <w:rPr>
                      <w:sz w:val="24"/>
                      <w:szCs w:val="24"/>
                    </w:rPr>
                    <w:t>выдать на руки в Администрации</w:t>
                  </w:r>
                </w:p>
              </w:tc>
            </w:tr>
            <w:tr w:rsidR="00395E56" w:rsidRPr="00395E56" w:rsidTr="00182EB3">
              <w:tc>
                <w:tcPr>
                  <w:tcW w:w="534" w:type="dxa"/>
                  <w:tcBorders>
                    <w:right w:val="single" w:sz="4" w:space="0" w:color="auto"/>
                  </w:tcBorders>
                  <w:shd w:val="clear" w:color="auto" w:fill="auto"/>
                </w:tcPr>
                <w:p w:rsidR="00395E56" w:rsidRPr="00395E56" w:rsidRDefault="00395E56" w:rsidP="00182EB3">
                  <w:pPr>
                    <w:widowControl w:val="0"/>
                    <w:shd w:val="clear" w:color="auto" w:fill="FFFFFF" w:themeFill="background1"/>
                    <w:autoSpaceDE w:val="0"/>
                    <w:autoSpaceDN w:val="0"/>
                    <w:adjustRightInd w:val="0"/>
                    <w:rPr>
                      <w:sz w:val="24"/>
                      <w:szCs w:val="24"/>
                    </w:rPr>
                  </w:pPr>
                </w:p>
                <w:p w:rsidR="00395E56" w:rsidRPr="00395E56" w:rsidRDefault="00395E56" w:rsidP="00182EB3">
                  <w:pPr>
                    <w:widowControl w:val="0"/>
                    <w:shd w:val="clear" w:color="auto" w:fill="FFFFFF" w:themeFill="background1"/>
                    <w:autoSpaceDE w:val="0"/>
                    <w:autoSpaceDN w:val="0"/>
                    <w:adjustRightInd w:val="0"/>
                    <w:rPr>
                      <w:sz w:val="24"/>
                      <w:szCs w:val="24"/>
                    </w:rPr>
                  </w:pPr>
                </w:p>
              </w:tc>
              <w:tc>
                <w:tcPr>
                  <w:tcW w:w="9247" w:type="dxa"/>
                  <w:tcBorders>
                    <w:top w:val="nil"/>
                    <w:left w:val="single" w:sz="4" w:space="0" w:color="auto"/>
                    <w:bottom w:val="nil"/>
                    <w:right w:val="nil"/>
                  </w:tcBorders>
                  <w:shd w:val="clear" w:color="auto" w:fill="auto"/>
                  <w:vAlign w:val="center"/>
                </w:tcPr>
                <w:p w:rsidR="00395E56" w:rsidRPr="00395E56" w:rsidRDefault="00395E56" w:rsidP="00182EB3">
                  <w:pPr>
                    <w:widowControl w:val="0"/>
                    <w:shd w:val="clear" w:color="auto" w:fill="FFFFFF" w:themeFill="background1"/>
                    <w:autoSpaceDE w:val="0"/>
                    <w:autoSpaceDN w:val="0"/>
                    <w:adjustRightInd w:val="0"/>
                    <w:rPr>
                      <w:sz w:val="24"/>
                      <w:szCs w:val="24"/>
                    </w:rPr>
                  </w:pPr>
                  <w:r w:rsidRPr="00395E56">
                    <w:rPr>
                      <w:sz w:val="24"/>
                      <w:szCs w:val="24"/>
                    </w:rPr>
                    <w:t>выдать на руки в МФЦ, расположенном по адресу:</w:t>
                  </w:r>
                </w:p>
              </w:tc>
            </w:tr>
            <w:tr w:rsidR="00395E56" w:rsidRPr="00395E56" w:rsidTr="00182EB3">
              <w:tc>
                <w:tcPr>
                  <w:tcW w:w="534" w:type="dxa"/>
                  <w:tcBorders>
                    <w:right w:val="single" w:sz="4" w:space="0" w:color="auto"/>
                  </w:tcBorders>
                  <w:shd w:val="clear" w:color="auto" w:fill="auto"/>
                </w:tcPr>
                <w:p w:rsidR="00395E56" w:rsidRPr="00395E56" w:rsidRDefault="00395E56" w:rsidP="00182EB3">
                  <w:pPr>
                    <w:widowControl w:val="0"/>
                    <w:shd w:val="clear" w:color="auto" w:fill="FFFFFF" w:themeFill="background1"/>
                    <w:autoSpaceDE w:val="0"/>
                    <w:autoSpaceDN w:val="0"/>
                    <w:adjustRightInd w:val="0"/>
                    <w:rPr>
                      <w:sz w:val="24"/>
                      <w:szCs w:val="24"/>
                    </w:rPr>
                  </w:pPr>
                </w:p>
                <w:p w:rsidR="00395E56" w:rsidRPr="00395E56" w:rsidRDefault="00395E56" w:rsidP="00182EB3">
                  <w:pPr>
                    <w:widowControl w:val="0"/>
                    <w:shd w:val="clear" w:color="auto" w:fill="FFFFFF" w:themeFill="background1"/>
                    <w:autoSpaceDE w:val="0"/>
                    <w:autoSpaceDN w:val="0"/>
                    <w:adjustRightInd w:val="0"/>
                    <w:rPr>
                      <w:sz w:val="24"/>
                      <w:szCs w:val="24"/>
                    </w:rPr>
                  </w:pPr>
                </w:p>
              </w:tc>
              <w:tc>
                <w:tcPr>
                  <w:tcW w:w="9247" w:type="dxa"/>
                  <w:tcBorders>
                    <w:top w:val="nil"/>
                    <w:left w:val="single" w:sz="4" w:space="0" w:color="auto"/>
                    <w:bottom w:val="nil"/>
                    <w:right w:val="nil"/>
                  </w:tcBorders>
                  <w:shd w:val="clear" w:color="auto" w:fill="auto"/>
                  <w:vAlign w:val="center"/>
                </w:tcPr>
                <w:p w:rsidR="00395E56" w:rsidRPr="00395E56" w:rsidRDefault="00395E56" w:rsidP="00182EB3">
                  <w:pPr>
                    <w:widowControl w:val="0"/>
                    <w:shd w:val="clear" w:color="auto" w:fill="FFFFFF" w:themeFill="background1"/>
                    <w:autoSpaceDE w:val="0"/>
                    <w:autoSpaceDN w:val="0"/>
                    <w:adjustRightInd w:val="0"/>
                    <w:rPr>
                      <w:sz w:val="24"/>
                      <w:szCs w:val="24"/>
                    </w:rPr>
                  </w:pPr>
                  <w:r w:rsidRPr="00395E56">
                    <w:rPr>
                      <w:sz w:val="24"/>
                      <w:szCs w:val="24"/>
                    </w:rPr>
                    <w:t>направить по почте</w:t>
                  </w:r>
                </w:p>
              </w:tc>
            </w:tr>
            <w:tr w:rsidR="00395E56" w:rsidRPr="00395E56" w:rsidTr="00182EB3">
              <w:tc>
                <w:tcPr>
                  <w:tcW w:w="534" w:type="dxa"/>
                  <w:tcBorders>
                    <w:right w:val="single" w:sz="4" w:space="0" w:color="auto"/>
                  </w:tcBorders>
                  <w:shd w:val="clear" w:color="auto" w:fill="auto"/>
                </w:tcPr>
                <w:p w:rsidR="00395E56" w:rsidRPr="00395E56" w:rsidRDefault="00395E56" w:rsidP="00182EB3">
                  <w:pPr>
                    <w:widowControl w:val="0"/>
                    <w:shd w:val="clear" w:color="auto" w:fill="FFFFFF" w:themeFill="background1"/>
                    <w:autoSpaceDE w:val="0"/>
                    <w:autoSpaceDN w:val="0"/>
                    <w:adjustRightInd w:val="0"/>
                    <w:rPr>
                      <w:b/>
                      <w:sz w:val="24"/>
                      <w:szCs w:val="24"/>
                    </w:rPr>
                  </w:pPr>
                </w:p>
                <w:p w:rsidR="00395E56" w:rsidRPr="00395E56" w:rsidRDefault="00395E56" w:rsidP="00182EB3">
                  <w:pPr>
                    <w:widowControl w:val="0"/>
                    <w:shd w:val="clear" w:color="auto" w:fill="FFFFFF" w:themeFill="background1"/>
                    <w:autoSpaceDE w:val="0"/>
                    <w:autoSpaceDN w:val="0"/>
                    <w:adjustRightInd w:val="0"/>
                    <w:rPr>
                      <w:b/>
                      <w:sz w:val="24"/>
                      <w:szCs w:val="24"/>
                    </w:rPr>
                  </w:pPr>
                </w:p>
              </w:tc>
              <w:tc>
                <w:tcPr>
                  <w:tcW w:w="9247" w:type="dxa"/>
                  <w:tcBorders>
                    <w:top w:val="nil"/>
                    <w:left w:val="single" w:sz="4" w:space="0" w:color="auto"/>
                    <w:bottom w:val="nil"/>
                    <w:right w:val="nil"/>
                  </w:tcBorders>
                  <w:shd w:val="clear" w:color="auto" w:fill="auto"/>
                  <w:vAlign w:val="center"/>
                </w:tcPr>
                <w:p w:rsidR="00395E56" w:rsidRPr="00395E56" w:rsidRDefault="00395E56" w:rsidP="00182EB3">
                  <w:pPr>
                    <w:widowControl w:val="0"/>
                    <w:shd w:val="clear" w:color="auto" w:fill="FFFFFF" w:themeFill="background1"/>
                    <w:autoSpaceDE w:val="0"/>
                    <w:autoSpaceDN w:val="0"/>
                    <w:adjustRightInd w:val="0"/>
                    <w:rPr>
                      <w:sz w:val="24"/>
                      <w:szCs w:val="24"/>
                    </w:rPr>
                  </w:pPr>
                  <w:r w:rsidRPr="00395E56">
                    <w:rPr>
                      <w:sz w:val="24"/>
                      <w:szCs w:val="24"/>
                    </w:rPr>
                    <w:t>направить в электронной форме в личный кабинет на ПГУ ЛО/ЕПГУ</w:t>
                  </w:r>
                </w:p>
              </w:tc>
            </w:tr>
          </w:tbl>
          <w:p w:rsidR="00395E56" w:rsidRPr="00395E56" w:rsidRDefault="00395E56" w:rsidP="00182EB3">
            <w:pPr>
              <w:autoSpaceDE w:val="0"/>
              <w:autoSpaceDN w:val="0"/>
              <w:adjustRightInd w:val="0"/>
              <w:jc w:val="center"/>
              <w:rPr>
                <w:sz w:val="24"/>
                <w:szCs w:val="24"/>
              </w:rPr>
            </w:pP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11</w:t>
            </w:r>
          </w:p>
        </w:tc>
        <w:tc>
          <w:tcPr>
            <w:tcW w:w="8933" w:type="dxa"/>
            <w:gridSpan w:val="5"/>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both"/>
              <w:rPr>
                <w:sz w:val="24"/>
                <w:szCs w:val="24"/>
              </w:rPr>
            </w:pPr>
            <w:r w:rsidRPr="00395E56">
              <w:rPr>
                <w:sz w:val="24"/>
                <w:szCs w:val="24"/>
              </w:rPr>
              <w:t>Документы, прилагаемые к ходатайству: _________________________________</w:t>
            </w: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12</w:t>
            </w:r>
          </w:p>
        </w:tc>
        <w:tc>
          <w:tcPr>
            <w:tcW w:w="8933" w:type="dxa"/>
            <w:gridSpan w:val="5"/>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both"/>
              <w:rPr>
                <w:sz w:val="24"/>
                <w:szCs w:val="24"/>
              </w:rPr>
            </w:pPr>
            <w:r w:rsidRPr="00395E56">
              <w:rPr>
                <w:sz w:val="24"/>
                <w:szCs w:val="24"/>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13</w:t>
            </w:r>
          </w:p>
        </w:tc>
        <w:tc>
          <w:tcPr>
            <w:tcW w:w="8933" w:type="dxa"/>
            <w:gridSpan w:val="5"/>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both"/>
              <w:rPr>
                <w:sz w:val="24"/>
                <w:szCs w:val="24"/>
              </w:rPr>
            </w:pPr>
            <w:r w:rsidRPr="00395E56">
              <w:rPr>
                <w:sz w:val="24"/>
                <w:szCs w:val="24"/>
              </w:rPr>
              <w:t>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законодательством</w:t>
            </w: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14</w:t>
            </w:r>
          </w:p>
        </w:tc>
        <w:tc>
          <w:tcPr>
            <w:tcW w:w="6490" w:type="dxa"/>
            <w:gridSpan w:val="4"/>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both"/>
              <w:rPr>
                <w:sz w:val="24"/>
                <w:szCs w:val="24"/>
              </w:rPr>
            </w:pPr>
            <w:r w:rsidRPr="00395E56">
              <w:rPr>
                <w:sz w:val="24"/>
                <w:szCs w:val="24"/>
              </w:rPr>
              <w:t>Подпись:</w:t>
            </w:r>
          </w:p>
        </w:tc>
        <w:tc>
          <w:tcPr>
            <w:tcW w:w="2443"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Дата:</w:t>
            </w:r>
          </w:p>
        </w:tc>
      </w:tr>
      <w:tr w:rsidR="00395E56" w:rsidRPr="00395E56" w:rsidTr="00182EB3">
        <w:tc>
          <w:tcPr>
            <w:tcW w:w="709"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p>
        </w:tc>
        <w:tc>
          <w:tcPr>
            <w:tcW w:w="2551" w:type="dxa"/>
            <w:tcBorders>
              <w:top w:val="single" w:sz="4" w:space="0" w:color="auto"/>
              <w:left w:val="single" w:sz="4" w:space="0" w:color="auto"/>
              <w:bottom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_________________</w:t>
            </w:r>
          </w:p>
          <w:p w:rsidR="00395E56" w:rsidRPr="00395E56" w:rsidRDefault="00395E56" w:rsidP="00182EB3">
            <w:pPr>
              <w:autoSpaceDE w:val="0"/>
              <w:autoSpaceDN w:val="0"/>
              <w:adjustRightInd w:val="0"/>
              <w:jc w:val="center"/>
              <w:rPr>
                <w:sz w:val="24"/>
                <w:szCs w:val="24"/>
              </w:rPr>
            </w:pPr>
            <w:r w:rsidRPr="00395E56">
              <w:rPr>
                <w:sz w:val="24"/>
                <w:szCs w:val="24"/>
              </w:rPr>
              <w:t>(подпись)</w:t>
            </w:r>
          </w:p>
        </w:tc>
        <w:tc>
          <w:tcPr>
            <w:tcW w:w="3939" w:type="dxa"/>
            <w:gridSpan w:val="3"/>
            <w:tcBorders>
              <w:top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center"/>
              <w:rPr>
                <w:sz w:val="24"/>
                <w:szCs w:val="24"/>
              </w:rPr>
            </w:pPr>
            <w:r w:rsidRPr="00395E56">
              <w:rPr>
                <w:sz w:val="24"/>
                <w:szCs w:val="24"/>
              </w:rPr>
              <w:t>___________________________</w:t>
            </w:r>
          </w:p>
          <w:p w:rsidR="00395E56" w:rsidRPr="00395E56" w:rsidRDefault="00395E56" w:rsidP="00182EB3">
            <w:pPr>
              <w:autoSpaceDE w:val="0"/>
              <w:autoSpaceDN w:val="0"/>
              <w:adjustRightInd w:val="0"/>
              <w:jc w:val="center"/>
              <w:rPr>
                <w:sz w:val="24"/>
                <w:szCs w:val="24"/>
              </w:rPr>
            </w:pPr>
            <w:r w:rsidRPr="00395E56">
              <w:rPr>
                <w:sz w:val="24"/>
                <w:szCs w:val="24"/>
              </w:rPr>
              <w:t>(инициалы, фамилия)</w:t>
            </w:r>
          </w:p>
        </w:tc>
        <w:tc>
          <w:tcPr>
            <w:tcW w:w="2443" w:type="dxa"/>
            <w:tcBorders>
              <w:top w:val="single" w:sz="4" w:space="0" w:color="auto"/>
              <w:left w:val="single" w:sz="4" w:space="0" w:color="auto"/>
              <w:bottom w:val="single" w:sz="4" w:space="0" w:color="auto"/>
              <w:right w:val="single" w:sz="4" w:space="0" w:color="auto"/>
            </w:tcBorders>
          </w:tcPr>
          <w:p w:rsidR="00395E56" w:rsidRPr="00395E56" w:rsidRDefault="00395E56" w:rsidP="00182EB3">
            <w:pPr>
              <w:autoSpaceDE w:val="0"/>
              <w:autoSpaceDN w:val="0"/>
              <w:adjustRightInd w:val="0"/>
              <w:jc w:val="both"/>
              <w:rPr>
                <w:sz w:val="24"/>
                <w:szCs w:val="24"/>
              </w:rPr>
            </w:pPr>
            <w:r w:rsidRPr="00395E56">
              <w:rPr>
                <w:sz w:val="24"/>
                <w:szCs w:val="24"/>
              </w:rPr>
              <w:t>"__" ____ ____ г.</w:t>
            </w:r>
          </w:p>
        </w:tc>
      </w:tr>
    </w:tbl>
    <w:p w:rsidR="00395E56" w:rsidRPr="00395E56" w:rsidRDefault="00395E56" w:rsidP="00395E56">
      <w:pPr>
        <w:pStyle w:val="ConsPlusNormal"/>
        <w:ind w:firstLine="0"/>
        <w:jc w:val="both"/>
        <w:rPr>
          <w:sz w:val="24"/>
          <w:szCs w:val="24"/>
        </w:rPr>
        <w:sectPr w:rsidR="00395E56" w:rsidRPr="00395E56" w:rsidSect="0039137D">
          <w:pgSz w:w="11906" w:h="16838"/>
          <w:pgMar w:top="1134" w:right="850" w:bottom="1134" w:left="1134" w:header="708" w:footer="708" w:gutter="0"/>
          <w:cols w:space="708"/>
          <w:titlePg/>
          <w:docGrid w:linePitch="360"/>
        </w:sectPr>
      </w:pPr>
      <w:bookmarkStart w:id="12" w:name="Par300"/>
      <w:bookmarkEnd w:id="12"/>
    </w:p>
    <w:p w:rsidR="00395E56" w:rsidRPr="00395E56" w:rsidRDefault="00395E56" w:rsidP="00395E56">
      <w:pPr>
        <w:pStyle w:val="ConsPlusNormal"/>
        <w:ind w:firstLine="0"/>
        <w:jc w:val="both"/>
        <w:rPr>
          <w:sz w:val="24"/>
          <w:szCs w:val="24"/>
        </w:rPr>
      </w:pPr>
    </w:p>
    <w:p w:rsidR="00395E56" w:rsidRPr="00395E56" w:rsidRDefault="00395E56" w:rsidP="00395E56">
      <w:pPr>
        <w:pStyle w:val="ConsPlusNormal"/>
        <w:jc w:val="right"/>
        <w:outlineLvl w:val="1"/>
        <w:rPr>
          <w:rFonts w:ascii="Times New Roman" w:hAnsi="Times New Roman" w:cs="Times New Roman"/>
          <w:sz w:val="24"/>
          <w:szCs w:val="24"/>
        </w:rPr>
      </w:pPr>
      <w:bookmarkStart w:id="13" w:name="P548"/>
      <w:bookmarkStart w:id="14" w:name="Par597"/>
      <w:bookmarkEnd w:id="13"/>
      <w:bookmarkEnd w:id="14"/>
      <w:r w:rsidRPr="00395E56">
        <w:rPr>
          <w:rFonts w:ascii="Times New Roman" w:hAnsi="Times New Roman" w:cs="Times New Roman"/>
          <w:sz w:val="24"/>
          <w:szCs w:val="24"/>
        </w:rPr>
        <w:t>Приложение 2</w:t>
      </w: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к административному регламенту</w:t>
      </w: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Кому: ____________________________</w:t>
      </w: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_________________________________</w:t>
      </w: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Адрес:___________________________</w:t>
      </w: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_________________________________</w:t>
      </w: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ИНН ____________________________</w:t>
      </w: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Представитель: ___________________</w:t>
      </w: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Контактные данные заявителя (представителя):</w:t>
      </w: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Тел.: ____________________________</w:t>
      </w: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 xml:space="preserve"> Эл. почта:________________________</w:t>
      </w: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jc w:val="center"/>
        <w:outlineLvl w:val="1"/>
        <w:rPr>
          <w:rFonts w:ascii="Times New Roman" w:hAnsi="Times New Roman" w:cs="Times New Roman"/>
          <w:sz w:val="24"/>
          <w:szCs w:val="24"/>
        </w:rPr>
      </w:pPr>
    </w:p>
    <w:p w:rsidR="00395E56" w:rsidRPr="00395E56" w:rsidRDefault="00395E56" w:rsidP="00395E56">
      <w:pPr>
        <w:pStyle w:val="ConsPlusNormal"/>
        <w:jc w:val="center"/>
        <w:outlineLvl w:val="1"/>
        <w:rPr>
          <w:rFonts w:ascii="Times New Roman" w:hAnsi="Times New Roman" w:cs="Times New Roman"/>
          <w:sz w:val="24"/>
          <w:szCs w:val="24"/>
        </w:rPr>
      </w:pPr>
    </w:p>
    <w:p w:rsidR="00395E56" w:rsidRPr="00395E56" w:rsidRDefault="00395E56" w:rsidP="00395E56">
      <w:pPr>
        <w:pStyle w:val="ConsPlusNormal"/>
        <w:jc w:val="center"/>
        <w:outlineLvl w:val="1"/>
        <w:rPr>
          <w:rFonts w:ascii="Times New Roman" w:hAnsi="Times New Roman" w:cs="Times New Roman"/>
          <w:sz w:val="24"/>
          <w:szCs w:val="24"/>
        </w:rPr>
      </w:pPr>
      <w:r w:rsidRPr="00395E56">
        <w:rPr>
          <w:rFonts w:ascii="Times New Roman" w:hAnsi="Times New Roman" w:cs="Times New Roman"/>
          <w:sz w:val="24"/>
          <w:szCs w:val="24"/>
        </w:rPr>
        <w:t>РЕШЕНИЕ</w:t>
      </w:r>
    </w:p>
    <w:p w:rsidR="00395E56" w:rsidRPr="00395E56" w:rsidRDefault="00395E56" w:rsidP="00395E56">
      <w:pPr>
        <w:pStyle w:val="ConsPlusNormal"/>
        <w:jc w:val="center"/>
        <w:outlineLvl w:val="1"/>
        <w:rPr>
          <w:rFonts w:ascii="Times New Roman" w:hAnsi="Times New Roman" w:cs="Times New Roman"/>
          <w:sz w:val="24"/>
          <w:szCs w:val="24"/>
        </w:rPr>
      </w:pPr>
      <w:r w:rsidRPr="00395E56">
        <w:rPr>
          <w:rFonts w:ascii="Times New Roman" w:hAnsi="Times New Roman" w:cs="Times New Roman"/>
          <w:sz w:val="24"/>
          <w:szCs w:val="24"/>
        </w:rPr>
        <w:t>о возврате ходатайства и документов без рассмотрения</w:t>
      </w:r>
    </w:p>
    <w:p w:rsidR="00395E56" w:rsidRPr="00395E56" w:rsidRDefault="00395E56" w:rsidP="00395E56">
      <w:pPr>
        <w:pStyle w:val="ConsPlusNormal"/>
        <w:jc w:val="center"/>
        <w:outlineLvl w:val="1"/>
        <w:rPr>
          <w:rFonts w:ascii="Times New Roman" w:hAnsi="Times New Roman" w:cs="Times New Roman"/>
          <w:sz w:val="24"/>
          <w:szCs w:val="24"/>
        </w:rPr>
      </w:pPr>
      <w:r w:rsidRPr="00395E56">
        <w:rPr>
          <w:rFonts w:ascii="Times New Roman" w:hAnsi="Times New Roman" w:cs="Times New Roman"/>
          <w:sz w:val="24"/>
          <w:szCs w:val="24"/>
        </w:rPr>
        <w:t>№ ________________________________ от ______________</w:t>
      </w:r>
    </w:p>
    <w:p w:rsidR="00395E56" w:rsidRPr="00395E56" w:rsidRDefault="00395E56" w:rsidP="00395E56">
      <w:pPr>
        <w:pStyle w:val="ConsPlusNormal"/>
        <w:jc w:val="center"/>
        <w:outlineLvl w:val="1"/>
        <w:rPr>
          <w:rFonts w:ascii="Times New Roman" w:hAnsi="Times New Roman" w:cs="Times New Roman"/>
          <w:i/>
          <w:iCs/>
          <w:sz w:val="24"/>
          <w:szCs w:val="24"/>
        </w:rPr>
      </w:pPr>
      <w:r w:rsidRPr="00395E56">
        <w:rPr>
          <w:rFonts w:ascii="Times New Roman" w:hAnsi="Times New Roman" w:cs="Times New Roman"/>
          <w:i/>
          <w:iCs/>
          <w:sz w:val="24"/>
          <w:szCs w:val="24"/>
        </w:rPr>
        <w:t>(номер и дата решения)</w:t>
      </w:r>
    </w:p>
    <w:p w:rsidR="00395E56" w:rsidRPr="00395E56" w:rsidRDefault="00395E56" w:rsidP="00395E56">
      <w:pPr>
        <w:pStyle w:val="ConsPlusNormal"/>
        <w:jc w:val="right"/>
        <w:outlineLvl w:val="1"/>
        <w:rPr>
          <w:rFonts w:ascii="Times New Roman" w:hAnsi="Times New Roman" w:cs="Times New Roman"/>
          <w:i/>
          <w:iCs/>
          <w:sz w:val="24"/>
          <w:szCs w:val="24"/>
        </w:rPr>
      </w:pPr>
    </w:p>
    <w:p w:rsidR="00395E56" w:rsidRPr="00395E56" w:rsidRDefault="00395E56" w:rsidP="00395E56">
      <w:pPr>
        <w:pStyle w:val="ConsPlusNormal"/>
        <w:ind w:firstLine="708"/>
        <w:jc w:val="both"/>
        <w:outlineLvl w:val="1"/>
        <w:rPr>
          <w:rFonts w:ascii="Times New Roman" w:hAnsi="Times New Roman" w:cs="Times New Roman"/>
          <w:sz w:val="24"/>
          <w:szCs w:val="24"/>
        </w:rPr>
      </w:pPr>
      <w:r w:rsidRPr="00395E56">
        <w:rPr>
          <w:rFonts w:ascii="Times New Roman" w:hAnsi="Times New Roman" w:cs="Times New Roman"/>
          <w:sz w:val="24"/>
          <w:szCs w:val="24"/>
        </w:rPr>
        <w:t>По результатам рассмотрения ходатайства о предоставлении муниципальной услуги ____________________ № ____________ от _____________ и приложенных к нему документов принято решение о возврате ходатайства и документов без рассмотрения, по следующим основаниям: _________________________________________________________________________________________________________________________________________________________________________________________________________________</w:t>
      </w:r>
    </w:p>
    <w:p w:rsidR="00395E56" w:rsidRPr="00395E56" w:rsidRDefault="00395E56" w:rsidP="00395E56">
      <w:pPr>
        <w:pStyle w:val="ConsPlusNormal"/>
        <w:jc w:val="both"/>
        <w:outlineLvl w:val="1"/>
        <w:rPr>
          <w:rFonts w:ascii="Times New Roman" w:hAnsi="Times New Roman" w:cs="Times New Roman"/>
          <w:sz w:val="24"/>
          <w:szCs w:val="24"/>
        </w:rPr>
      </w:pPr>
      <w:r w:rsidRPr="00395E56">
        <w:rPr>
          <w:rFonts w:ascii="Times New Roman" w:hAnsi="Times New Roman" w:cs="Times New Roman"/>
          <w:sz w:val="24"/>
          <w:szCs w:val="24"/>
        </w:rPr>
        <w:t>(</w:t>
      </w:r>
      <w:r w:rsidRPr="00395E56">
        <w:rPr>
          <w:rFonts w:ascii="Times New Roman" w:hAnsi="Times New Roman" w:cs="Times New Roman"/>
          <w:i/>
          <w:sz w:val="24"/>
          <w:szCs w:val="24"/>
        </w:rPr>
        <w:t>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w:t>
      </w:r>
      <w:r w:rsidRPr="00395E56">
        <w:rPr>
          <w:rFonts w:ascii="Times New Roman" w:hAnsi="Times New Roman" w:cs="Times New Roman"/>
          <w:sz w:val="24"/>
          <w:szCs w:val="24"/>
        </w:rPr>
        <w:t>)</w:t>
      </w: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ind w:firstLine="708"/>
        <w:jc w:val="both"/>
        <w:outlineLvl w:val="1"/>
        <w:rPr>
          <w:rFonts w:ascii="Times New Roman" w:hAnsi="Times New Roman" w:cs="Times New Roman"/>
          <w:sz w:val="24"/>
          <w:szCs w:val="24"/>
        </w:rPr>
      </w:pPr>
      <w:r w:rsidRPr="00395E56">
        <w:rPr>
          <w:rFonts w:ascii="Times New Roman" w:hAnsi="Times New Roman" w:cs="Times New Roman"/>
          <w:sz w:val="24"/>
          <w:szCs w:val="24"/>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395E56" w:rsidRPr="00395E56" w:rsidRDefault="00395E56" w:rsidP="00395E56">
      <w:pPr>
        <w:pStyle w:val="ConsPlusNormal"/>
        <w:ind w:firstLine="708"/>
        <w:jc w:val="both"/>
        <w:outlineLvl w:val="1"/>
        <w:rPr>
          <w:rFonts w:ascii="Times New Roman" w:hAnsi="Times New Roman" w:cs="Times New Roman"/>
          <w:sz w:val="24"/>
          <w:szCs w:val="24"/>
        </w:rPr>
      </w:pPr>
      <w:r w:rsidRPr="00395E56">
        <w:rPr>
          <w:rFonts w:ascii="Times New Roman" w:hAnsi="Times New Roman" w:cs="Times New Roman"/>
          <w:sz w:val="24"/>
          <w:szCs w:val="24"/>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jc w:val="both"/>
        <w:outlineLvl w:val="1"/>
        <w:rPr>
          <w:rFonts w:ascii="Times New Roman" w:hAnsi="Times New Roman" w:cs="Times New Roman"/>
          <w:sz w:val="24"/>
          <w:szCs w:val="24"/>
        </w:rPr>
      </w:pPr>
      <w:r>
        <w:rPr>
          <w:rFonts w:ascii="Times New Roman" w:hAnsi="Times New Roman" w:cs="Times New Roman"/>
          <w:sz w:val="24"/>
          <w:szCs w:val="24"/>
        </w:rPr>
        <w:t>Глава Администрации</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sidRPr="00395E56">
        <w:rPr>
          <w:rFonts w:ascii="Times New Roman" w:hAnsi="Times New Roman" w:cs="Times New Roman"/>
          <w:sz w:val="24"/>
          <w:szCs w:val="24"/>
        </w:rPr>
        <w:t>_________________</w:t>
      </w: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jc w:val="right"/>
        <w:outlineLvl w:val="1"/>
        <w:rPr>
          <w:rFonts w:ascii="Times New Roman" w:hAnsi="Times New Roman" w:cs="Times New Roman"/>
          <w:sz w:val="24"/>
          <w:szCs w:val="24"/>
        </w:rPr>
      </w:pPr>
    </w:p>
    <w:p w:rsidR="00395E56" w:rsidRDefault="00395E56" w:rsidP="00395E56">
      <w:pPr>
        <w:pStyle w:val="ConsPlusNormal"/>
        <w:jc w:val="right"/>
        <w:outlineLvl w:val="1"/>
        <w:rPr>
          <w:rFonts w:ascii="Times New Roman" w:hAnsi="Times New Roman" w:cs="Times New Roman"/>
          <w:sz w:val="24"/>
          <w:szCs w:val="24"/>
        </w:rPr>
      </w:pPr>
    </w:p>
    <w:p w:rsidR="00395E56" w:rsidRDefault="00395E56" w:rsidP="00395E56">
      <w:pPr>
        <w:pStyle w:val="ConsPlusNormal"/>
        <w:jc w:val="right"/>
        <w:outlineLvl w:val="1"/>
        <w:rPr>
          <w:rFonts w:ascii="Times New Roman" w:hAnsi="Times New Roman" w:cs="Times New Roman"/>
          <w:sz w:val="24"/>
          <w:szCs w:val="24"/>
        </w:rPr>
      </w:pPr>
    </w:p>
    <w:p w:rsidR="00395E56" w:rsidRDefault="00395E56" w:rsidP="00395E56">
      <w:pPr>
        <w:pStyle w:val="ConsPlusNormal"/>
        <w:jc w:val="right"/>
        <w:outlineLvl w:val="1"/>
        <w:rPr>
          <w:rFonts w:ascii="Times New Roman" w:hAnsi="Times New Roman" w:cs="Times New Roman"/>
          <w:sz w:val="24"/>
          <w:szCs w:val="24"/>
        </w:rPr>
      </w:pPr>
    </w:p>
    <w:p w:rsidR="00395E56" w:rsidRDefault="00395E56" w:rsidP="00395E56">
      <w:pPr>
        <w:pStyle w:val="ConsPlusNormal"/>
        <w:jc w:val="right"/>
        <w:outlineLvl w:val="1"/>
        <w:rPr>
          <w:rFonts w:ascii="Times New Roman" w:hAnsi="Times New Roman" w:cs="Times New Roman"/>
          <w:sz w:val="24"/>
          <w:szCs w:val="24"/>
        </w:rPr>
      </w:pPr>
    </w:p>
    <w:p w:rsidR="00395E56" w:rsidRDefault="00395E56" w:rsidP="00395E56">
      <w:pPr>
        <w:pStyle w:val="ConsPlusNormal"/>
        <w:jc w:val="right"/>
        <w:outlineLvl w:val="1"/>
        <w:rPr>
          <w:rFonts w:ascii="Times New Roman" w:hAnsi="Times New Roman" w:cs="Times New Roman"/>
          <w:sz w:val="24"/>
          <w:szCs w:val="24"/>
        </w:rPr>
      </w:pPr>
    </w:p>
    <w:p w:rsidR="00395E56" w:rsidRDefault="00395E56" w:rsidP="00395E56">
      <w:pPr>
        <w:pStyle w:val="ConsPlusNormal"/>
        <w:jc w:val="right"/>
        <w:outlineLvl w:val="1"/>
        <w:rPr>
          <w:rFonts w:ascii="Times New Roman" w:hAnsi="Times New Roman" w:cs="Times New Roman"/>
          <w:sz w:val="24"/>
          <w:szCs w:val="24"/>
        </w:rPr>
      </w:pPr>
    </w:p>
    <w:p w:rsidR="00395E56" w:rsidRDefault="00395E56" w:rsidP="00395E56">
      <w:pPr>
        <w:pStyle w:val="ConsPlusNormal"/>
        <w:jc w:val="right"/>
        <w:outlineLvl w:val="1"/>
        <w:rPr>
          <w:rFonts w:ascii="Times New Roman" w:hAnsi="Times New Roman" w:cs="Times New Roman"/>
          <w:sz w:val="24"/>
          <w:szCs w:val="24"/>
        </w:rPr>
      </w:pPr>
    </w:p>
    <w:p w:rsidR="00395E56" w:rsidRDefault="00395E56" w:rsidP="00395E56">
      <w:pPr>
        <w:pStyle w:val="ConsPlusNormal"/>
        <w:jc w:val="right"/>
        <w:outlineLvl w:val="1"/>
        <w:rPr>
          <w:rFonts w:ascii="Times New Roman" w:hAnsi="Times New Roman" w:cs="Times New Roman"/>
          <w:sz w:val="24"/>
          <w:szCs w:val="24"/>
        </w:rPr>
      </w:pPr>
    </w:p>
    <w:p w:rsidR="00395E56" w:rsidRDefault="00395E56" w:rsidP="00C870D2">
      <w:pPr>
        <w:pStyle w:val="ConsPlusNormal"/>
        <w:ind w:firstLine="0"/>
        <w:outlineLvl w:val="1"/>
        <w:rPr>
          <w:rFonts w:ascii="Times New Roman" w:hAnsi="Times New Roman" w:cs="Times New Roman"/>
          <w:sz w:val="24"/>
          <w:szCs w:val="24"/>
        </w:rPr>
      </w:pPr>
    </w:p>
    <w:p w:rsidR="00C870D2" w:rsidRDefault="00C870D2" w:rsidP="00C870D2">
      <w:pPr>
        <w:pStyle w:val="ConsPlusNormal"/>
        <w:ind w:firstLine="0"/>
        <w:outlineLvl w:val="1"/>
        <w:rPr>
          <w:rFonts w:ascii="Times New Roman" w:hAnsi="Times New Roman" w:cs="Times New Roman"/>
          <w:sz w:val="24"/>
          <w:szCs w:val="24"/>
        </w:rPr>
      </w:pP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Приложение 3</w:t>
      </w: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к административному регламенту</w:t>
      </w: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Кому: ____________________________</w:t>
      </w: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_________________________________</w:t>
      </w: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Адрес:___________________________</w:t>
      </w: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_________________________________</w:t>
      </w: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ИНН ____________________________</w:t>
      </w: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Представитель: ___________________</w:t>
      </w: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Контактные данные заявителя (представителя):</w:t>
      </w: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Тел.: ____________________________</w:t>
      </w: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 xml:space="preserve"> Эл. почта:________________________</w:t>
      </w: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jc w:val="center"/>
        <w:outlineLvl w:val="1"/>
        <w:rPr>
          <w:rFonts w:ascii="Times New Roman" w:hAnsi="Times New Roman" w:cs="Times New Roman"/>
          <w:sz w:val="24"/>
          <w:szCs w:val="24"/>
        </w:rPr>
      </w:pPr>
      <w:r w:rsidRPr="00395E56">
        <w:rPr>
          <w:rFonts w:ascii="Times New Roman" w:hAnsi="Times New Roman" w:cs="Times New Roman"/>
          <w:sz w:val="24"/>
          <w:szCs w:val="24"/>
        </w:rPr>
        <w:t>РЕШЕНИЕ</w:t>
      </w:r>
    </w:p>
    <w:p w:rsidR="00395E56" w:rsidRPr="00395E56" w:rsidRDefault="00395E56" w:rsidP="00395E56">
      <w:pPr>
        <w:pStyle w:val="ConsPlusNormal"/>
        <w:jc w:val="center"/>
        <w:outlineLvl w:val="1"/>
        <w:rPr>
          <w:rFonts w:ascii="Times New Roman" w:hAnsi="Times New Roman" w:cs="Times New Roman"/>
          <w:sz w:val="24"/>
          <w:szCs w:val="24"/>
        </w:rPr>
      </w:pPr>
      <w:r w:rsidRPr="00395E56">
        <w:rPr>
          <w:rFonts w:ascii="Times New Roman" w:hAnsi="Times New Roman" w:cs="Times New Roman"/>
          <w:sz w:val="24"/>
          <w:szCs w:val="24"/>
        </w:rPr>
        <w:t>об отказе в предоставлении муниципальной услуги</w:t>
      </w: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jc w:val="center"/>
        <w:outlineLvl w:val="1"/>
        <w:rPr>
          <w:rFonts w:ascii="Times New Roman" w:hAnsi="Times New Roman" w:cs="Times New Roman"/>
          <w:sz w:val="24"/>
          <w:szCs w:val="24"/>
        </w:rPr>
      </w:pPr>
      <w:r w:rsidRPr="00395E56">
        <w:rPr>
          <w:rFonts w:ascii="Times New Roman" w:hAnsi="Times New Roman" w:cs="Times New Roman"/>
          <w:sz w:val="24"/>
          <w:szCs w:val="24"/>
        </w:rPr>
        <w:t>№ ______________________________ от ______________</w:t>
      </w:r>
    </w:p>
    <w:p w:rsidR="00395E56" w:rsidRPr="00395E56" w:rsidRDefault="00395E56" w:rsidP="00395E56">
      <w:pPr>
        <w:pStyle w:val="ConsPlusNormal"/>
        <w:jc w:val="center"/>
        <w:outlineLvl w:val="1"/>
        <w:rPr>
          <w:rFonts w:ascii="Times New Roman" w:hAnsi="Times New Roman" w:cs="Times New Roman"/>
          <w:i/>
          <w:iCs/>
          <w:sz w:val="24"/>
          <w:szCs w:val="24"/>
        </w:rPr>
      </w:pPr>
      <w:r w:rsidRPr="00395E56">
        <w:rPr>
          <w:rFonts w:ascii="Times New Roman" w:hAnsi="Times New Roman" w:cs="Times New Roman"/>
          <w:i/>
          <w:iCs/>
          <w:sz w:val="24"/>
          <w:szCs w:val="24"/>
        </w:rPr>
        <w:t>(номер и дата решения)</w:t>
      </w:r>
    </w:p>
    <w:p w:rsidR="00395E56" w:rsidRPr="00395E56" w:rsidRDefault="00395E56" w:rsidP="00395E56">
      <w:pPr>
        <w:pStyle w:val="ConsPlusNormal"/>
        <w:jc w:val="both"/>
        <w:outlineLvl w:val="1"/>
        <w:rPr>
          <w:rFonts w:ascii="Times New Roman" w:hAnsi="Times New Roman" w:cs="Times New Roman"/>
          <w:sz w:val="24"/>
          <w:szCs w:val="24"/>
        </w:rPr>
      </w:pPr>
    </w:p>
    <w:p w:rsidR="00395E56" w:rsidRPr="00395E56" w:rsidRDefault="00395E56" w:rsidP="00395E56">
      <w:pPr>
        <w:pStyle w:val="ConsPlusNormal"/>
        <w:ind w:firstLine="708"/>
        <w:jc w:val="both"/>
        <w:outlineLvl w:val="1"/>
        <w:rPr>
          <w:rFonts w:ascii="Times New Roman" w:hAnsi="Times New Roman" w:cs="Times New Roman"/>
          <w:sz w:val="24"/>
          <w:szCs w:val="24"/>
        </w:rPr>
      </w:pPr>
      <w:r w:rsidRPr="00395E56">
        <w:rPr>
          <w:rFonts w:ascii="Times New Roman" w:hAnsi="Times New Roman" w:cs="Times New Roman"/>
          <w:sz w:val="24"/>
          <w:szCs w:val="24"/>
        </w:rPr>
        <w:t>По результатам рассмотрения ходатайства о предоставлении муниципальной услуги _________________ № ___________ от ____________ и приложенных к нему документов, принято решение отказать в предоставлении муниципальной услуги по следующим основаниям:_________________________________________________________________________________________________________________________________________________________________________________________________________________</w:t>
      </w:r>
    </w:p>
    <w:p w:rsidR="00395E56" w:rsidRPr="00395E56" w:rsidRDefault="00395E56" w:rsidP="00395E56">
      <w:pPr>
        <w:pStyle w:val="ConsPlusNormal"/>
        <w:jc w:val="both"/>
        <w:outlineLvl w:val="1"/>
        <w:rPr>
          <w:rFonts w:ascii="Times New Roman" w:hAnsi="Times New Roman" w:cs="Times New Roman"/>
          <w:sz w:val="24"/>
          <w:szCs w:val="24"/>
        </w:rPr>
      </w:pPr>
      <w:r w:rsidRPr="00395E56">
        <w:rPr>
          <w:rFonts w:ascii="Times New Roman" w:hAnsi="Times New Roman" w:cs="Times New Roman"/>
          <w:sz w:val="24"/>
          <w:szCs w:val="24"/>
        </w:rPr>
        <w:t>(</w:t>
      </w:r>
      <w:r w:rsidRPr="00395E56">
        <w:rPr>
          <w:rFonts w:ascii="Times New Roman" w:hAnsi="Times New Roman" w:cs="Times New Roman"/>
          <w:i/>
          <w:sz w:val="24"/>
          <w:szCs w:val="24"/>
        </w:rPr>
        <w:t>указываются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395E56">
        <w:rPr>
          <w:rFonts w:ascii="Times New Roman" w:hAnsi="Times New Roman" w:cs="Times New Roman"/>
          <w:sz w:val="24"/>
          <w:szCs w:val="24"/>
        </w:rPr>
        <w:t>)</w:t>
      </w: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ind w:firstLine="708"/>
        <w:jc w:val="both"/>
        <w:outlineLvl w:val="1"/>
        <w:rPr>
          <w:rFonts w:ascii="Times New Roman" w:hAnsi="Times New Roman" w:cs="Times New Roman"/>
          <w:sz w:val="24"/>
          <w:szCs w:val="24"/>
        </w:rPr>
      </w:pPr>
      <w:r w:rsidRPr="00395E56">
        <w:rPr>
          <w:rFonts w:ascii="Times New Roman" w:hAnsi="Times New Roman" w:cs="Times New Roman"/>
          <w:sz w:val="24"/>
          <w:szCs w:val="24"/>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395E56" w:rsidRPr="00395E56" w:rsidRDefault="00395E56" w:rsidP="00395E56">
      <w:pPr>
        <w:pStyle w:val="ConsPlusNormal"/>
        <w:ind w:firstLine="708"/>
        <w:jc w:val="both"/>
        <w:outlineLvl w:val="1"/>
        <w:rPr>
          <w:rFonts w:ascii="Times New Roman" w:hAnsi="Times New Roman" w:cs="Times New Roman"/>
          <w:sz w:val="24"/>
          <w:szCs w:val="24"/>
        </w:rPr>
      </w:pPr>
      <w:r w:rsidRPr="00395E56">
        <w:rPr>
          <w:rFonts w:ascii="Times New Roman" w:hAnsi="Times New Roman" w:cs="Times New Roman"/>
          <w:sz w:val="24"/>
          <w:szCs w:val="24"/>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 xml:space="preserve">Глава Администрации    </w:t>
      </w:r>
      <w:r w:rsidRPr="00395E56">
        <w:rPr>
          <w:rFonts w:ascii="Times New Roman" w:hAnsi="Times New Roman" w:cs="Times New Roman"/>
          <w:sz w:val="24"/>
          <w:szCs w:val="24"/>
        </w:rPr>
        <w:tab/>
      </w:r>
      <w:r w:rsidRPr="00395E56">
        <w:rPr>
          <w:rFonts w:ascii="Times New Roman" w:hAnsi="Times New Roman" w:cs="Times New Roman"/>
          <w:sz w:val="24"/>
          <w:szCs w:val="24"/>
        </w:rPr>
        <w:tab/>
      </w:r>
      <w:r w:rsidRPr="00395E56">
        <w:rPr>
          <w:rFonts w:ascii="Times New Roman" w:hAnsi="Times New Roman" w:cs="Times New Roman"/>
          <w:sz w:val="24"/>
          <w:szCs w:val="24"/>
        </w:rPr>
        <w:tab/>
      </w:r>
      <w:r w:rsidRPr="00395E56">
        <w:rPr>
          <w:rFonts w:ascii="Times New Roman" w:hAnsi="Times New Roman" w:cs="Times New Roman"/>
          <w:sz w:val="24"/>
          <w:szCs w:val="24"/>
        </w:rPr>
        <w:tab/>
      </w:r>
      <w:r w:rsidRPr="00395E56">
        <w:rPr>
          <w:rFonts w:ascii="Times New Roman" w:hAnsi="Times New Roman" w:cs="Times New Roman"/>
          <w:sz w:val="24"/>
          <w:szCs w:val="24"/>
        </w:rPr>
        <w:tab/>
      </w:r>
      <w:r w:rsidRPr="00395E56">
        <w:rPr>
          <w:rFonts w:ascii="Times New Roman" w:hAnsi="Times New Roman" w:cs="Times New Roman"/>
          <w:sz w:val="24"/>
          <w:szCs w:val="24"/>
        </w:rPr>
        <w:tab/>
        <w:t>_________________</w:t>
      </w:r>
    </w:p>
    <w:p w:rsidR="00395E56" w:rsidRDefault="00395E56" w:rsidP="00395E56">
      <w:pPr>
        <w:pStyle w:val="ConsPlusNormal"/>
        <w:jc w:val="right"/>
        <w:outlineLvl w:val="1"/>
        <w:rPr>
          <w:rFonts w:ascii="Times New Roman" w:hAnsi="Times New Roman" w:cs="Times New Roman"/>
          <w:sz w:val="24"/>
          <w:szCs w:val="24"/>
        </w:rPr>
      </w:pPr>
    </w:p>
    <w:p w:rsidR="00395E56" w:rsidRDefault="00395E56" w:rsidP="00395E56">
      <w:pPr>
        <w:pStyle w:val="ConsPlusNormal"/>
        <w:jc w:val="right"/>
        <w:outlineLvl w:val="1"/>
        <w:rPr>
          <w:rFonts w:ascii="Times New Roman" w:hAnsi="Times New Roman" w:cs="Times New Roman"/>
          <w:sz w:val="24"/>
          <w:szCs w:val="24"/>
        </w:rPr>
      </w:pPr>
    </w:p>
    <w:p w:rsidR="00395E56" w:rsidRDefault="00395E56" w:rsidP="00395E56">
      <w:pPr>
        <w:pStyle w:val="ConsPlusNormal"/>
        <w:jc w:val="right"/>
        <w:outlineLvl w:val="1"/>
        <w:rPr>
          <w:rFonts w:ascii="Times New Roman" w:hAnsi="Times New Roman" w:cs="Times New Roman"/>
          <w:sz w:val="24"/>
          <w:szCs w:val="24"/>
        </w:rPr>
      </w:pPr>
    </w:p>
    <w:p w:rsidR="00395E56" w:rsidRDefault="00395E56" w:rsidP="00395E56">
      <w:pPr>
        <w:pStyle w:val="ConsPlusNormal"/>
        <w:jc w:val="right"/>
        <w:outlineLvl w:val="1"/>
        <w:rPr>
          <w:rFonts w:ascii="Times New Roman" w:hAnsi="Times New Roman" w:cs="Times New Roman"/>
          <w:sz w:val="24"/>
          <w:szCs w:val="24"/>
        </w:rPr>
      </w:pPr>
    </w:p>
    <w:p w:rsidR="00395E56" w:rsidRDefault="00395E56" w:rsidP="00395E56">
      <w:pPr>
        <w:pStyle w:val="ConsPlusNormal"/>
        <w:jc w:val="right"/>
        <w:outlineLvl w:val="1"/>
        <w:rPr>
          <w:rFonts w:ascii="Times New Roman" w:hAnsi="Times New Roman" w:cs="Times New Roman"/>
          <w:sz w:val="24"/>
          <w:szCs w:val="24"/>
        </w:rPr>
      </w:pPr>
    </w:p>
    <w:p w:rsidR="00395E56" w:rsidRDefault="00395E56" w:rsidP="00395E56">
      <w:pPr>
        <w:pStyle w:val="ConsPlusNormal"/>
        <w:jc w:val="right"/>
        <w:outlineLvl w:val="1"/>
        <w:rPr>
          <w:rFonts w:ascii="Times New Roman" w:hAnsi="Times New Roman" w:cs="Times New Roman"/>
          <w:sz w:val="24"/>
          <w:szCs w:val="24"/>
        </w:rPr>
      </w:pPr>
    </w:p>
    <w:p w:rsidR="00395E56" w:rsidRDefault="00395E56" w:rsidP="00395E56">
      <w:pPr>
        <w:pStyle w:val="ConsPlusNormal"/>
        <w:jc w:val="right"/>
        <w:outlineLvl w:val="1"/>
        <w:rPr>
          <w:rFonts w:ascii="Times New Roman" w:hAnsi="Times New Roman" w:cs="Times New Roman"/>
          <w:sz w:val="24"/>
          <w:szCs w:val="24"/>
        </w:rPr>
      </w:pPr>
    </w:p>
    <w:p w:rsidR="00395E56" w:rsidRDefault="00395E56" w:rsidP="00395E56">
      <w:pPr>
        <w:pStyle w:val="ConsPlusNormal"/>
        <w:jc w:val="right"/>
        <w:outlineLvl w:val="1"/>
        <w:rPr>
          <w:rFonts w:ascii="Times New Roman" w:hAnsi="Times New Roman" w:cs="Times New Roman"/>
          <w:sz w:val="24"/>
          <w:szCs w:val="24"/>
        </w:rPr>
      </w:pPr>
    </w:p>
    <w:p w:rsidR="00395E56" w:rsidRDefault="00395E56" w:rsidP="00395E56">
      <w:pPr>
        <w:pStyle w:val="ConsPlusNormal"/>
        <w:jc w:val="right"/>
        <w:outlineLvl w:val="1"/>
        <w:rPr>
          <w:rFonts w:ascii="Times New Roman" w:hAnsi="Times New Roman" w:cs="Times New Roman"/>
          <w:sz w:val="24"/>
          <w:szCs w:val="24"/>
        </w:rPr>
      </w:pPr>
    </w:p>
    <w:p w:rsidR="00395E56" w:rsidRDefault="00395E56" w:rsidP="00395E56">
      <w:pPr>
        <w:pStyle w:val="ConsPlusNormal"/>
        <w:jc w:val="right"/>
        <w:outlineLvl w:val="1"/>
        <w:rPr>
          <w:rFonts w:ascii="Times New Roman" w:hAnsi="Times New Roman" w:cs="Times New Roman"/>
          <w:sz w:val="24"/>
          <w:szCs w:val="24"/>
        </w:rPr>
      </w:pPr>
    </w:p>
    <w:p w:rsidR="00C870D2" w:rsidRDefault="00C870D2"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Приложение 4</w:t>
      </w:r>
    </w:p>
    <w:p w:rsidR="00395E56" w:rsidRPr="00395E56" w:rsidRDefault="00395E56" w:rsidP="00395E56">
      <w:pPr>
        <w:pStyle w:val="ConsPlusNormal"/>
        <w:jc w:val="right"/>
        <w:outlineLvl w:val="1"/>
        <w:rPr>
          <w:rFonts w:ascii="Times New Roman" w:hAnsi="Times New Roman" w:cs="Times New Roman"/>
          <w:sz w:val="24"/>
          <w:szCs w:val="24"/>
        </w:rPr>
      </w:pPr>
      <w:r w:rsidRPr="00395E56">
        <w:rPr>
          <w:rFonts w:ascii="Times New Roman" w:hAnsi="Times New Roman" w:cs="Times New Roman"/>
          <w:sz w:val="24"/>
          <w:szCs w:val="24"/>
        </w:rPr>
        <w:t>к административному регламенту</w:t>
      </w: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jc w:val="center"/>
        <w:outlineLvl w:val="1"/>
        <w:rPr>
          <w:rFonts w:ascii="Times New Roman" w:hAnsi="Times New Roman" w:cs="Times New Roman"/>
          <w:sz w:val="24"/>
          <w:szCs w:val="24"/>
        </w:rPr>
      </w:pPr>
      <w:r w:rsidRPr="00395E56">
        <w:rPr>
          <w:rFonts w:ascii="Times New Roman" w:hAnsi="Times New Roman" w:cs="Times New Roman"/>
          <w:sz w:val="24"/>
          <w:szCs w:val="24"/>
        </w:rPr>
        <w:t>РЕШЕНИЕ</w:t>
      </w:r>
    </w:p>
    <w:p w:rsidR="00395E56" w:rsidRPr="00395E56" w:rsidRDefault="00395E56" w:rsidP="00395E56">
      <w:pPr>
        <w:pStyle w:val="ConsPlusNormal"/>
        <w:jc w:val="center"/>
        <w:outlineLvl w:val="1"/>
        <w:rPr>
          <w:rFonts w:ascii="Times New Roman" w:hAnsi="Times New Roman" w:cs="Times New Roman"/>
          <w:sz w:val="24"/>
          <w:szCs w:val="24"/>
        </w:rPr>
      </w:pPr>
      <w:r w:rsidRPr="00395E56">
        <w:rPr>
          <w:rFonts w:ascii="Times New Roman" w:hAnsi="Times New Roman" w:cs="Times New Roman"/>
          <w:sz w:val="24"/>
          <w:szCs w:val="24"/>
        </w:rPr>
        <w:t>(распоряжение и т.д.)</w:t>
      </w:r>
    </w:p>
    <w:p w:rsidR="00395E56" w:rsidRPr="00395E56" w:rsidRDefault="00395E56" w:rsidP="00395E56">
      <w:pPr>
        <w:pStyle w:val="ConsPlusNormal"/>
        <w:jc w:val="center"/>
        <w:outlineLvl w:val="1"/>
        <w:rPr>
          <w:rFonts w:ascii="Times New Roman" w:hAnsi="Times New Roman" w:cs="Times New Roman"/>
          <w:sz w:val="24"/>
          <w:szCs w:val="24"/>
        </w:rPr>
      </w:pPr>
    </w:p>
    <w:p w:rsidR="00395E56" w:rsidRPr="00395E56" w:rsidRDefault="00395E56" w:rsidP="00395E56">
      <w:pPr>
        <w:pStyle w:val="ConsPlusNormal"/>
        <w:jc w:val="center"/>
        <w:outlineLvl w:val="1"/>
        <w:rPr>
          <w:rFonts w:ascii="Times New Roman" w:hAnsi="Times New Roman" w:cs="Times New Roman"/>
          <w:sz w:val="24"/>
          <w:szCs w:val="24"/>
        </w:rPr>
      </w:pPr>
      <w:r w:rsidRPr="00395E56">
        <w:rPr>
          <w:rFonts w:ascii="Times New Roman" w:hAnsi="Times New Roman" w:cs="Times New Roman"/>
          <w:sz w:val="24"/>
          <w:szCs w:val="24"/>
        </w:rPr>
        <w:t>____________________</w:t>
      </w:r>
      <w:r w:rsidRPr="00395E56">
        <w:rPr>
          <w:rFonts w:ascii="Times New Roman" w:hAnsi="Times New Roman" w:cs="Times New Roman"/>
          <w:sz w:val="24"/>
          <w:szCs w:val="24"/>
        </w:rPr>
        <w:tab/>
      </w:r>
      <w:r w:rsidRPr="00395E56">
        <w:rPr>
          <w:rFonts w:ascii="Times New Roman" w:hAnsi="Times New Roman" w:cs="Times New Roman"/>
          <w:sz w:val="24"/>
          <w:szCs w:val="24"/>
        </w:rPr>
        <w:tab/>
      </w:r>
      <w:r w:rsidRPr="00395E56">
        <w:rPr>
          <w:rFonts w:ascii="Times New Roman" w:hAnsi="Times New Roman" w:cs="Times New Roman"/>
          <w:sz w:val="24"/>
          <w:szCs w:val="24"/>
        </w:rPr>
        <w:tab/>
      </w:r>
      <w:r w:rsidRPr="00395E56">
        <w:rPr>
          <w:rFonts w:ascii="Times New Roman" w:hAnsi="Times New Roman" w:cs="Times New Roman"/>
          <w:sz w:val="24"/>
          <w:szCs w:val="24"/>
        </w:rPr>
        <w:tab/>
      </w:r>
      <w:r w:rsidRPr="00395E56">
        <w:rPr>
          <w:rFonts w:ascii="Times New Roman" w:hAnsi="Times New Roman" w:cs="Times New Roman"/>
          <w:sz w:val="24"/>
          <w:szCs w:val="24"/>
        </w:rPr>
        <w:tab/>
      </w:r>
      <w:r w:rsidRPr="00395E56">
        <w:rPr>
          <w:rFonts w:ascii="Times New Roman" w:hAnsi="Times New Roman" w:cs="Times New Roman"/>
          <w:sz w:val="24"/>
          <w:szCs w:val="24"/>
        </w:rPr>
        <w:tab/>
      </w:r>
      <w:r w:rsidRPr="00395E56">
        <w:rPr>
          <w:rFonts w:ascii="Times New Roman" w:hAnsi="Times New Roman" w:cs="Times New Roman"/>
          <w:sz w:val="24"/>
          <w:szCs w:val="24"/>
        </w:rPr>
        <w:tab/>
      </w:r>
      <w:r w:rsidRPr="00395E56">
        <w:rPr>
          <w:rFonts w:ascii="Times New Roman" w:hAnsi="Times New Roman" w:cs="Times New Roman"/>
          <w:sz w:val="24"/>
          <w:szCs w:val="24"/>
        </w:rPr>
        <w:tab/>
        <w:t>№ ________</w:t>
      </w: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tabs>
          <w:tab w:val="left" w:pos="4007"/>
        </w:tabs>
        <w:jc w:val="center"/>
        <w:outlineLvl w:val="1"/>
        <w:rPr>
          <w:rFonts w:ascii="Times New Roman" w:hAnsi="Times New Roman" w:cs="Times New Roman"/>
          <w:sz w:val="24"/>
          <w:szCs w:val="24"/>
        </w:rPr>
      </w:pPr>
      <w:r w:rsidRPr="00395E56">
        <w:rPr>
          <w:rFonts w:ascii="Times New Roman" w:hAnsi="Times New Roman" w:cs="Times New Roman"/>
          <w:sz w:val="24"/>
          <w:szCs w:val="24"/>
        </w:rPr>
        <w:t>Об установлении публичного сервитута</w:t>
      </w: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pStyle w:val="ConsPlusNormal"/>
        <w:tabs>
          <w:tab w:val="left" w:pos="555"/>
        </w:tabs>
        <w:jc w:val="both"/>
        <w:outlineLvl w:val="1"/>
        <w:rPr>
          <w:rFonts w:ascii="Times New Roman" w:hAnsi="Times New Roman" w:cs="Times New Roman"/>
          <w:sz w:val="24"/>
          <w:szCs w:val="24"/>
        </w:rPr>
      </w:pPr>
      <w:r w:rsidRPr="00395E56">
        <w:rPr>
          <w:rFonts w:ascii="Times New Roman" w:hAnsi="Times New Roman" w:cs="Times New Roman"/>
          <w:sz w:val="24"/>
          <w:szCs w:val="24"/>
        </w:rPr>
        <w:tab/>
      </w:r>
      <w:r w:rsidRPr="00395E56">
        <w:rPr>
          <w:rFonts w:ascii="Times New Roman" w:hAnsi="Times New Roman" w:cs="Times New Roman"/>
          <w:sz w:val="24"/>
          <w:szCs w:val="24"/>
        </w:rPr>
        <w:tab/>
        <w:t xml:space="preserve">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 , расположенных </w:t>
      </w:r>
      <w:r w:rsidRPr="00395E56">
        <w:rPr>
          <w:rFonts w:ascii="Times New Roman" w:hAnsi="Times New Roman" w:cs="Times New Roman"/>
          <w:i/>
          <w:sz w:val="24"/>
          <w:szCs w:val="24"/>
        </w:rPr>
        <w:t>(адрес или описание местоположения таких земельных участков или земель)</w:t>
      </w:r>
      <w:r w:rsidRPr="00395E56">
        <w:rPr>
          <w:rFonts w:ascii="Times New Roman" w:hAnsi="Times New Roman" w:cs="Times New Roman"/>
          <w:sz w:val="24"/>
          <w:szCs w:val="24"/>
        </w:rPr>
        <w:t xml:space="preserve"> _____ , принято решение об установлении публичного сервитута на срок _________ в отношении указанных земельных участков (земель) в целях _____________________________</w:t>
      </w:r>
    </w:p>
    <w:p w:rsidR="00395E56" w:rsidRPr="00395E56" w:rsidRDefault="00395E56" w:rsidP="00395E56">
      <w:pPr>
        <w:pStyle w:val="ConsPlusNormal"/>
        <w:tabs>
          <w:tab w:val="left" w:pos="555"/>
        </w:tabs>
        <w:jc w:val="center"/>
        <w:outlineLvl w:val="1"/>
        <w:rPr>
          <w:rFonts w:ascii="Times New Roman" w:hAnsi="Times New Roman" w:cs="Times New Roman"/>
          <w:sz w:val="24"/>
          <w:szCs w:val="24"/>
        </w:rPr>
      </w:pPr>
      <w:r w:rsidRPr="00395E56">
        <w:rPr>
          <w:rFonts w:ascii="Times New Roman" w:hAnsi="Times New Roman" w:cs="Times New Roman"/>
          <w:sz w:val="24"/>
          <w:szCs w:val="24"/>
        </w:rPr>
        <w:t>______________________________________________________________________ (</w:t>
      </w:r>
      <w:r w:rsidRPr="00395E56">
        <w:rPr>
          <w:rFonts w:ascii="Times New Roman" w:hAnsi="Times New Roman" w:cs="Times New Roman"/>
          <w:i/>
          <w:sz w:val="24"/>
          <w:szCs w:val="24"/>
        </w:rPr>
        <w:t>в соответствии с пп. 1-7 п.4 ст.23 Земельного кодекса РФ</w:t>
      </w:r>
      <w:r w:rsidRPr="00395E56">
        <w:rPr>
          <w:rFonts w:ascii="Times New Roman" w:hAnsi="Times New Roman" w:cs="Times New Roman"/>
          <w:sz w:val="24"/>
          <w:szCs w:val="24"/>
        </w:rPr>
        <w:t>).</w:t>
      </w:r>
    </w:p>
    <w:p w:rsidR="00395E56" w:rsidRPr="00395E56" w:rsidRDefault="00395E56" w:rsidP="00395E56">
      <w:pPr>
        <w:pStyle w:val="ConsPlusNormal"/>
        <w:tabs>
          <w:tab w:val="left" w:pos="555"/>
        </w:tabs>
        <w:jc w:val="both"/>
        <w:outlineLvl w:val="1"/>
        <w:rPr>
          <w:rFonts w:ascii="Times New Roman" w:hAnsi="Times New Roman" w:cs="Times New Roman"/>
          <w:sz w:val="24"/>
          <w:szCs w:val="24"/>
        </w:rPr>
      </w:pPr>
      <w:r w:rsidRPr="00395E56">
        <w:rPr>
          <w:rFonts w:ascii="Times New Roman" w:hAnsi="Times New Roman" w:cs="Times New Roman"/>
          <w:sz w:val="24"/>
          <w:szCs w:val="24"/>
        </w:rPr>
        <w:tab/>
        <w:t>Сведения о публичном сервитуте:</w:t>
      </w:r>
    </w:p>
    <w:p w:rsidR="00395E56" w:rsidRPr="00395E56" w:rsidRDefault="00395E56" w:rsidP="00395E56">
      <w:pPr>
        <w:pStyle w:val="ConsPlusNormal"/>
        <w:tabs>
          <w:tab w:val="left" w:pos="555"/>
        </w:tabs>
        <w:jc w:val="both"/>
        <w:outlineLvl w:val="1"/>
        <w:rPr>
          <w:rFonts w:ascii="Times New Roman" w:hAnsi="Times New Roman" w:cs="Times New Roman"/>
          <w:sz w:val="24"/>
          <w:szCs w:val="24"/>
        </w:rPr>
      </w:pPr>
      <w:r w:rsidRPr="00395E56">
        <w:rPr>
          <w:rFonts w:ascii="Times New Roman" w:hAnsi="Times New Roman" w:cs="Times New Roman"/>
          <w:sz w:val="24"/>
          <w:szCs w:val="24"/>
        </w:rPr>
        <w:tab/>
        <w:t>1. Сведение об обладателе публичного сервитута.</w:t>
      </w:r>
    </w:p>
    <w:p w:rsidR="00395E56" w:rsidRPr="00395E56" w:rsidRDefault="00395E56" w:rsidP="00395E56">
      <w:pPr>
        <w:pStyle w:val="ConsPlusNormal"/>
        <w:tabs>
          <w:tab w:val="left" w:pos="555"/>
        </w:tabs>
        <w:jc w:val="both"/>
        <w:outlineLvl w:val="1"/>
        <w:rPr>
          <w:rFonts w:ascii="Times New Roman" w:hAnsi="Times New Roman" w:cs="Times New Roman"/>
          <w:i/>
          <w:sz w:val="24"/>
          <w:szCs w:val="24"/>
        </w:rPr>
      </w:pPr>
      <w:r w:rsidRPr="00395E56">
        <w:rPr>
          <w:rFonts w:ascii="Times New Roman" w:hAnsi="Times New Roman" w:cs="Times New Roman"/>
          <w:sz w:val="24"/>
          <w:szCs w:val="24"/>
        </w:rPr>
        <w:tab/>
        <w:t>2. Кадастровые номера земельных участков (при их наличии), в отношении которых устанавливается публичный сервитут: _______________</w:t>
      </w:r>
      <w:r w:rsidRPr="00395E56">
        <w:rPr>
          <w:rFonts w:ascii="Times New Roman" w:hAnsi="Times New Roman" w:cs="Times New Roman"/>
          <w:i/>
          <w:sz w:val="24"/>
          <w:szCs w:val="24"/>
        </w:rPr>
        <w:t xml:space="preserve"> ;</w:t>
      </w:r>
    </w:p>
    <w:p w:rsidR="00395E56" w:rsidRPr="00395E56" w:rsidRDefault="00395E56" w:rsidP="00395E56">
      <w:pPr>
        <w:pStyle w:val="ConsPlusNormal"/>
        <w:tabs>
          <w:tab w:val="left" w:pos="555"/>
        </w:tabs>
        <w:jc w:val="both"/>
        <w:outlineLvl w:val="1"/>
        <w:rPr>
          <w:rFonts w:ascii="Times New Roman" w:hAnsi="Times New Roman" w:cs="Times New Roman"/>
          <w:sz w:val="24"/>
          <w:szCs w:val="24"/>
        </w:rPr>
      </w:pPr>
      <w:r w:rsidRPr="00395E56">
        <w:rPr>
          <w:rFonts w:ascii="Times New Roman" w:hAnsi="Times New Roman" w:cs="Times New Roman"/>
          <w:sz w:val="24"/>
          <w:szCs w:val="24"/>
        </w:rPr>
        <w:tab/>
        <w:t>Кадастровый квартал, в котором расположены земли: _________________ ;</w:t>
      </w:r>
    </w:p>
    <w:p w:rsidR="00395E56" w:rsidRPr="00395E56" w:rsidRDefault="00395E56" w:rsidP="00395E56">
      <w:pPr>
        <w:pStyle w:val="ConsPlusNormal"/>
        <w:tabs>
          <w:tab w:val="left" w:pos="555"/>
        </w:tabs>
        <w:jc w:val="both"/>
        <w:outlineLvl w:val="1"/>
        <w:rPr>
          <w:rFonts w:ascii="Times New Roman" w:hAnsi="Times New Roman" w:cs="Times New Roman"/>
          <w:sz w:val="24"/>
          <w:szCs w:val="24"/>
        </w:rPr>
      </w:pPr>
      <w:r w:rsidRPr="00395E56">
        <w:rPr>
          <w:rFonts w:ascii="Times New Roman" w:hAnsi="Times New Roman" w:cs="Times New Roman"/>
          <w:sz w:val="24"/>
          <w:szCs w:val="24"/>
        </w:rPr>
        <w:tab/>
        <w:t>Адреса или описание местоположения таких земельных участков или земель:________________________________________________________________</w:t>
      </w:r>
    </w:p>
    <w:p w:rsidR="00395E56" w:rsidRPr="00395E56" w:rsidRDefault="00395E56" w:rsidP="00395E56">
      <w:pPr>
        <w:pStyle w:val="ConsPlusNormal"/>
        <w:tabs>
          <w:tab w:val="left" w:pos="555"/>
        </w:tabs>
        <w:jc w:val="both"/>
        <w:outlineLvl w:val="1"/>
        <w:rPr>
          <w:rFonts w:ascii="Times New Roman" w:hAnsi="Times New Roman" w:cs="Times New Roman"/>
          <w:sz w:val="24"/>
          <w:szCs w:val="24"/>
        </w:rPr>
      </w:pPr>
      <w:r w:rsidRPr="00395E56">
        <w:rPr>
          <w:rFonts w:ascii="Times New Roman" w:hAnsi="Times New Roman" w:cs="Times New Roman"/>
          <w:sz w:val="24"/>
          <w:szCs w:val="24"/>
        </w:rPr>
        <w:tab/>
        <w:t>3. Срок публичного сервитута: __________________ ;</w:t>
      </w:r>
    </w:p>
    <w:p w:rsidR="00395E56" w:rsidRPr="00395E56" w:rsidRDefault="00395E56" w:rsidP="00395E56">
      <w:pPr>
        <w:pStyle w:val="ConsPlusNormal"/>
        <w:tabs>
          <w:tab w:val="left" w:pos="555"/>
        </w:tabs>
        <w:jc w:val="both"/>
        <w:outlineLvl w:val="1"/>
        <w:rPr>
          <w:rFonts w:ascii="Times New Roman" w:hAnsi="Times New Roman" w:cs="Times New Roman"/>
          <w:sz w:val="24"/>
          <w:szCs w:val="24"/>
        </w:rPr>
      </w:pPr>
      <w:r w:rsidRPr="00395E56">
        <w:rPr>
          <w:rFonts w:ascii="Times New Roman" w:hAnsi="Times New Roman" w:cs="Times New Roman"/>
          <w:sz w:val="24"/>
          <w:szCs w:val="24"/>
        </w:rPr>
        <w:tab/>
        <w:t>4.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w:t>
      </w:r>
      <w:r w:rsidRPr="00395E56">
        <w:rPr>
          <w:rFonts w:ascii="Times New Roman" w:hAnsi="Times New Roman" w:cs="Times New Roman"/>
          <w:i/>
          <w:sz w:val="24"/>
          <w:szCs w:val="24"/>
        </w:rPr>
        <w:t>при наличии такого срока</w:t>
      </w:r>
      <w:r w:rsidRPr="00395E56">
        <w:rPr>
          <w:rFonts w:ascii="Times New Roman" w:hAnsi="Times New Roman" w:cs="Times New Roman"/>
          <w:sz w:val="24"/>
          <w:szCs w:val="24"/>
        </w:rPr>
        <w:t>): _____________________________________________________________________ ;</w:t>
      </w:r>
    </w:p>
    <w:p w:rsidR="00395E56" w:rsidRPr="00395E56" w:rsidRDefault="00395E56" w:rsidP="00395E56">
      <w:pPr>
        <w:pStyle w:val="ConsPlusNormal"/>
        <w:tabs>
          <w:tab w:val="left" w:pos="555"/>
        </w:tabs>
        <w:jc w:val="both"/>
        <w:outlineLvl w:val="1"/>
        <w:rPr>
          <w:rFonts w:ascii="Times New Roman" w:hAnsi="Times New Roman" w:cs="Times New Roman"/>
          <w:sz w:val="24"/>
          <w:szCs w:val="24"/>
        </w:rPr>
      </w:pPr>
      <w:r w:rsidRPr="00395E56">
        <w:rPr>
          <w:rFonts w:ascii="Times New Roman" w:hAnsi="Times New Roman" w:cs="Times New Roman"/>
          <w:sz w:val="24"/>
          <w:szCs w:val="24"/>
        </w:rPr>
        <w:tab/>
        <w:t>6. Реквизиты решений об утверждении документов или реквизиты документов в случае, если решение об установлении публичного сервитута принималось в соответствии с указанными документами (</w:t>
      </w:r>
      <w:r w:rsidRPr="00395E56">
        <w:rPr>
          <w:rFonts w:ascii="Times New Roman" w:hAnsi="Times New Roman" w:cs="Times New Roman"/>
          <w:i/>
          <w:sz w:val="24"/>
          <w:szCs w:val="24"/>
        </w:rPr>
        <w:t>при наличии решений</w:t>
      </w:r>
      <w:r w:rsidRPr="00395E56">
        <w:rPr>
          <w:rFonts w:ascii="Times New Roman" w:hAnsi="Times New Roman" w:cs="Times New Roman"/>
          <w:sz w:val="24"/>
          <w:szCs w:val="24"/>
        </w:rPr>
        <w:t>): ;</w:t>
      </w:r>
    </w:p>
    <w:p w:rsidR="00395E56" w:rsidRPr="00395E56" w:rsidRDefault="00395E56" w:rsidP="00395E56">
      <w:pPr>
        <w:pStyle w:val="ConsPlusNormal"/>
        <w:tabs>
          <w:tab w:val="left" w:pos="555"/>
        </w:tabs>
        <w:jc w:val="both"/>
        <w:outlineLvl w:val="1"/>
        <w:rPr>
          <w:rFonts w:ascii="Times New Roman" w:hAnsi="Times New Roman" w:cs="Times New Roman"/>
          <w:sz w:val="24"/>
          <w:szCs w:val="24"/>
        </w:rPr>
      </w:pPr>
      <w:r w:rsidRPr="00395E56">
        <w:rPr>
          <w:rFonts w:ascii="Times New Roman" w:hAnsi="Times New Roman" w:cs="Times New Roman"/>
          <w:sz w:val="24"/>
          <w:szCs w:val="24"/>
        </w:rPr>
        <w:tab/>
        <w:t>7.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 наличии): _____________________________________________________________________ ;</w:t>
      </w:r>
    </w:p>
    <w:p w:rsidR="00395E56" w:rsidRPr="00395E56" w:rsidRDefault="00395E56" w:rsidP="00395E56">
      <w:pPr>
        <w:pStyle w:val="ConsPlusNormal"/>
        <w:tabs>
          <w:tab w:val="left" w:pos="555"/>
        </w:tabs>
        <w:jc w:val="both"/>
        <w:outlineLvl w:val="1"/>
        <w:rPr>
          <w:rFonts w:ascii="Times New Roman" w:hAnsi="Times New Roman" w:cs="Times New Roman"/>
          <w:sz w:val="24"/>
          <w:szCs w:val="24"/>
        </w:rPr>
      </w:pPr>
      <w:r w:rsidRPr="00395E56">
        <w:rPr>
          <w:rFonts w:ascii="Times New Roman" w:hAnsi="Times New Roman" w:cs="Times New Roman"/>
          <w:sz w:val="24"/>
          <w:szCs w:val="24"/>
        </w:rPr>
        <w:tab/>
        <w:t>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 __________________________________________________ ;</w:t>
      </w:r>
    </w:p>
    <w:p w:rsidR="00395E56" w:rsidRPr="00395E56" w:rsidRDefault="00395E56" w:rsidP="00395E56">
      <w:pPr>
        <w:pStyle w:val="ConsPlusNormal"/>
        <w:tabs>
          <w:tab w:val="left" w:pos="555"/>
        </w:tabs>
        <w:jc w:val="both"/>
        <w:outlineLvl w:val="1"/>
        <w:rPr>
          <w:rFonts w:ascii="Times New Roman" w:hAnsi="Times New Roman" w:cs="Times New Roman"/>
          <w:sz w:val="24"/>
          <w:szCs w:val="24"/>
        </w:rPr>
      </w:pPr>
      <w:r w:rsidRPr="00395E56">
        <w:rPr>
          <w:rFonts w:ascii="Times New Roman" w:hAnsi="Times New Roman" w:cs="Times New Roman"/>
          <w:sz w:val="24"/>
          <w:szCs w:val="24"/>
        </w:rPr>
        <w:tab/>
        <w:t>10. указание на обязанность обладателя публичного сервитута обеспечивать состояние земельного участка, пригодное для использования в соответствии с видом разрешенного использования, а в случае неисполнения данного обязательства привести земельный участок в такое состояние и на сроки исполнения указанной обязанности:_____________________________________________</w:t>
      </w:r>
    </w:p>
    <w:p w:rsidR="00395E56" w:rsidRPr="00395E56" w:rsidRDefault="00395E56" w:rsidP="00395E56">
      <w:pPr>
        <w:pStyle w:val="ConsPlusNormal"/>
        <w:jc w:val="right"/>
        <w:outlineLvl w:val="1"/>
        <w:rPr>
          <w:rFonts w:ascii="Times New Roman" w:hAnsi="Times New Roman" w:cs="Times New Roman"/>
          <w:sz w:val="24"/>
          <w:szCs w:val="24"/>
        </w:rPr>
      </w:pPr>
    </w:p>
    <w:p w:rsidR="00395E56" w:rsidRPr="00395E56" w:rsidRDefault="00395E56" w:rsidP="00395E56">
      <w:pPr>
        <w:autoSpaceDE w:val="0"/>
        <w:autoSpaceDN w:val="0"/>
        <w:adjustRightInd w:val="0"/>
        <w:rPr>
          <w:b/>
          <w:bCs/>
          <w:sz w:val="24"/>
          <w:szCs w:val="24"/>
        </w:rPr>
      </w:pPr>
      <w:r w:rsidRPr="00395E56">
        <w:rPr>
          <w:sz w:val="24"/>
          <w:szCs w:val="24"/>
        </w:rPr>
        <w:t>Глава Администраци</w:t>
      </w:r>
      <w:r>
        <w:rPr>
          <w:sz w:val="24"/>
          <w:szCs w:val="24"/>
        </w:rPr>
        <w:t xml:space="preserve">                                                         _____________________________</w:t>
      </w:r>
    </w:p>
    <w:p w:rsidR="00454727" w:rsidRPr="00454727" w:rsidRDefault="00454727" w:rsidP="00454727">
      <w:pPr>
        <w:widowControl w:val="0"/>
        <w:autoSpaceDE w:val="0"/>
        <w:autoSpaceDN w:val="0"/>
        <w:ind w:firstLine="540"/>
        <w:jc w:val="center"/>
        <w:rPr>
          <w:sz w:val="24"/>
          <w:szCs w:val="24"/>
        </w:rPr>
      </w:pPr>
    </w:p>
    <w:sectPr w:rsidR="00454727" w:rsidRPr="00454727" w:rsidSect="00395E56">
      <w:footerReference w:type="default" r:id="rId16"/>
      <w:pgSz w:w="11905" w:h="16838"/>
      <w:pgMar w:top="1134" w:right="850" w:bottom="1134" w:left="1276"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6E0" w:rsidRDefault="003956E0">
      <w:r>
        <w:separator/>
      </w:r>
    </w:p>
  </w:endnote>
  <w:endnote w:type="continuationSeparator" w:id="0">
    <w:p w:rsidR="003956E0" w:rsidRDefault="00395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738" w:rsidRPr="00A64B3D" w:rsidRDefault="00251738"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6E0" w:rsidRDefault="003956E0">
      <w:r>
        <w:separator/>
      </w:r>
    </w:p>
  </w:footnote>
  <w:footnote w:type="continuationSeparator" w:id="0">
    <w:p w:rsidR="003956E0" w:rsidRDefault="003956E0">
      <w:r>
        <w:continuationSeparator/>
      </w:r>
    </w:p>
  </w:footnote>
  <w:footnote w:id="1">
    <w:p w:rsidR="00395E56" w:rsidRPr="00B31D6B" w:rsidRDefault="00395E56" w:rsidP="00395E56">
      <w:pPr>
        <w:pStyle w:val="af8"/>
        <w:rPr>
          <w:rFonts w:ascii="Times New Roman" w:hAnsi="Times New Roman"/>
          <w:sz w:val="16"/>
          <w:szCs w:val="16"/>
        </w:rPr>
      </w:pPr>
      <w:r w:rsidRPr="00B31D6B">
        <w:rPr>
          <w:rStyle w:val="afa"/>
          <w:rFonts w:ascii="Times New Roman" w:hAnsi="Times New Roman"/>
          <w:sz w:val="16"/>
          <w:szCs w:val="16"/>
        </w:rPr>
        <w:footnoteRef/>
      </w:r>
      <w:r w:rsidRPr="00B31D6B">
        <w:rPr>
          <w:rFonts w:ascii="Times New Roman" w:hAnsi="Times New Roman"/>
          <w:sz w:val="16"/>
          <w:szCs w:val="16"/>
        </w:rPr>
        <w:t xml:space="preserve"> муниципальная услуга предоставляется ОМСУ муниципальных районов, городских поселений и городского округа Ленинградской области.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0298868"/>
      <w:docPartObj>
        <w:docPartGallery w:val="Page Numbers (Top of Page)"/>
        <w:docPartUnique/>
      </w:docPartObj>
    </w:sdtPr>
    <w:sdtEndPr/>
    <w:sdtContent>
      <w:p w:rsidR="00395E56" w:rsidRDefault="00395E56">
        <w:pPr>
          <w:pStyle w:val="af"/>
          <w:jc w:val="center"/>
        </w:pPr>
        <w:r>
          <w:fldChar w:fldCharType="begin"/>
        </w:r>
        <w:r>
          <w:instrText>PAGE   \* MERGEFORMAT</w:instrText>
        </w:r>
        <w:r>
          <w:fldChar w:fldCharType="separate"/>
        </w:r>
        <w:r w:rsidR="00DE736D">
          <w:rPr>
            <w:noProof/>
          </w:rPr>
          <w:t>2</w:t>
        </w:r>
        <w:r>
          <w:fldChar w:fldCharType="end"/>
        </w:r>
      </w:p>
    </w:sdtContent>
  </w:sdt>
  <w:p w:rsidR="00395E56" w:rsidRDefault="00395E56">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09A6D2A"/>
    <w:multiLevelType w:val="hybridMultilevel"/>
    <w:tmpl w:val="850A64D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6E011CA"/>
    <w:multiLevelType w:val="hybridMultilevel"/>
    <w:tmpl w:val="55F293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DCD585D"/>
    <w:multiLevelType w:val="hybridMultilevel"/>
    <w:tmpl w:val="6ED4497A"/>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E94209C"/>
    <w:multiLevelType w:val="hybridMultilevel"/>
    <w:tmpl w:val="5D867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54DA6E94"/>
    <w:multiLevelType w:val="hybridMultilevel"/>
    <w:tmpl w:val="C3C049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72F6249"/>
    <w:multiLevelType w:val="hybridMultilevel"/>
    <w:tmpl w:val="CF5EC55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8993FAC"/>
    <w:multiLevelType w:val="hybridMultilevel"/>
    <w:tmpl w:val="EC2ACED2"/>
    <w:lvl w:ilvl="0" w:tplc="D996FE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7B401074"/>
    <w:multiLevelType w:val="hybridMultilevel"/>
    <w:tmpl w:val="DBB8C3A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7F147F9D"/>
    <w:multiLevelType w:val="hybridMultilevel"/>
    <w:tmpl w:val="F4FAD6A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13"/>
  </w:num>
  <w:num w:numId="3">
    <w:abstractNumId w:val="7"/>
  </w:num>
  <w:num w:numId="4">
    <w:abstractNumId w:val="0"/>
  </w:num>
  <w:num w:numId="5">
    <w:abstractNumId w:val="3"/>
  </w:num>
  <w:num w:numId="6">
    <w:abstractNumId w:val="14"/>
  </w:num>
  <w:num w:numId="7">
    <w:abstractNumId w:val="9"/>
  </w:num>
  <w:num w:numId="8">
    <w:abstractNumId w:val="4"/>
  </w:num>
  <w:num w:numId="9">
    <w:abstractNumId w:val="15"/>
  </w:num>
  <w:num w:numId="10">
    <w:abstractNumId w:val="1"/>
  </w:num>
  <w:num w:numId="11">
    <w:abstractNumId w:val="8"/>
  </w:num>
  <w:num w:numId="12">
    <w:abstractNumId w:val="2"/>
  </w:num>
  <w:num w:numId="13">
    <w:abstractNumId w:val="12"/>
  </w:num>
  <w:num w:numId="14">
    <w:abstractNumId w:val="5"/>
  </w:num>
  <w:num w:numId="15">
    <w:abstractNumId w:val="11"/>
  </w:num>
  <w:num w:numId="16">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1844"/>
    <w:rsid w:val="0000327B"/>
    <w:rsid w:val="00007742"/>
    <w:rsid w:val="00011330"/>
    <w:rsid w:val="00017D33"/>
    <w:rsid w:val="000819F9"/>
    <w:rsid w:val="00084917"/>
    <w:rsid w:val="00085376"/>
    <w:rsid w:val="000858A5"/>
    <w:rsid w:val="00090B23"/>
    <w:rsid w:val="000938E9"/>
    <w:rsid w:val="000A028C"/>
    <w:rsid w:val="000A0C09"/>
    <w:rsid w:val="000A3B1C"/>
    <w:rsid w:val="000A67F2"/>
    <w:rsid w:val="000C03E7"/>
    <w:rsid w:val="000C2F4B"/>
    <w:rsid w:val="000D2325"/>
    <w:rsid w:val="000D41FC"/>
    <w:rsid w:val="000D45B8"/>
    <w:rsid w:val="000F1EA8"/>
    <w:rsid w:val="001040B9"/>
    <w:rsid w:val="00114AEC"/>
    <w:rsid w:val="00115344"/>
    <w:rsid w:val="00131856"/>
    <w:rsid w:val="0013256E"/>
    <w:rsid w:val="0016096A"/>
    <w:rsid w:val="00164809"/>
    <w:rsid w:val="0017536C"/>
    <w:rsid w:val="00181A3C"/>
    <w:rsid w:val="0018422C"/>
    <w:rsid w:val="00185828"/>
    <w:rsid w:val="001905BF"/>
    <w:rsid w:val="00194589"/>
    <w:rsid w:val="001B7889"/>
    <w:rsid w:val="001D2F3B"/>
    <w:rsid w:val="001D44DE"/>
    <w:rsid w:val="001D4820"/>
    <w:rsid w:val="001E1F9B"/>
    <w:rsid w:val="001E3458"/>
    <w:rsid w:val="001E50C1"/>
    <w:rsid w:val="001E5D97"/>
    <w:rsid w:val="001F6BC2"/>
    <w:rsid w:val="00214ADF"/>
    <w:rsid w:val="00216D6C"/>
    <w:rsid w:val="00216EB3"/>
    <w:rsid w:val="00220E81"/>
    <w:rsid w:val="00222DF2"/>
    <w:rsid w:val="00227CD6"/>
    <w:rsid w:val="00233F00"/>
    <w:rsid w:val="00235CF8"/>
    <w:rsid w:val="00251738"/>
    <w:rsid w:val="0027244B"/>
    <w:rsid w:val="002744F4"/>
    <w:rsid w:val="00275175"/>
    <w:rsid w:val="00276A6C"/>
    <w:rsid w:val="00277EE5"/>
    <w:rsid w:val="002834DD"/>
    <w:rsid w:val="00294941"/>
    <w:rsid w:val="00296C4C"/>
    <w:rsid w:val="002B7372"/>
    <w:rsid w:val="002C6782"/>
    <w:rsid w:val="002C699D"/>
    <w:rsid w:val="002E30C5"/>
    <w:rsid w:val="002E5464"/>
    <w:rsid w:val="002F7D8A"/>
    <w:rsid w:val="00306D09"/>
    <w:rsid w:val="00345BF9"/>
    <w:rsid w:val="003638DB"/>
    <w:rsid w:val="0036507C"/>
    <w:rsid w:val="00365BED"/>
    <w:rsid w:val="00366463"/>
    <w:rsid w:val="00370616"/>
    <w:rsid w:val="00383EEB"/>
    <w:rsid w:val="003956E0"/>
    <w:rsid w:val="00395E56"/>
    <w:rsid w:val="00397C2A"/>
    <w:rsid w:val="003A3920"/>
    <w:rsid w:val="003D7906"/>
    <w:rsid w:val="003D7E9D"/>
    <w:rsid w:val="003E3E74"/>
    <w:rsid w:val="003F39AE"/>
    <w:rsid w:val="003F39F3"/>
    <w:rsid w:val="003F7BB5"/>
    <w:rsid w:val="0043672E"/>
    <w:rsid w:val="00436E1C"/>
    <w:rsid w:val="004525CA"/>
    <w:rsid w:val="00453E51"/>
    <w:rsid w:val="00454727"/>
    <w:rsid w:val="00460D8A"/>
    <w:rsid w:val="004771D3"/>
    <w:rsid w:val="004773A3"/>
    <w:rsid w:val="004931B7"/>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0950"/>
    <w:rsid w:val="00545068"/>
    <w:rsid w:val="0054518B"/>
    <w:rsid w:val="00551060"/>
    <w:rsid w:val="005566C8"/>
    <w:rsid w:val="0056790C"/>
    <w:rsid w:val="00573E91"/>
    <w:rsid w:val="005800E0"/>
    <w:rsid w:val="00581425"/>
    <w:rsid w:val="005914E3"/>
    <w:rsid w:val="005A559E"/>
    <w:rsid w:val="005B714B"/>
    <w:rsid w:val="005D7AE3"/>
    <w:rsid w:val="005E31A8"/>
    <w:rsid w:val="005E5C9A"/>
    <w:rsid w:val="005F0285"/>
    <w:rsid w:val="006013ED"/>
    <w:rsid w:val="0060277A"/>
    <w:rsid w:val="00612DFD"/>
    <w:rsid w:val="00613B4A"/>
    <w:rsid w:val="00616ED8"/>
    <w:rsid w:val="00616FD0"/>
    <w:rsid w:val="006222A8"/>
    <w:rsid w:val="0062789E"/>
    <w:rsid w:val="00641047"/>
    <w:rsid w:val="006765FE"/>
    <w:rsid w:val="006834D0"/>
    <w:rsid w:val="006B179F"/>
    <w:rsid w:val="006B5896"/>
    <w:rsid w:val="006B7470"/>
    <w:rsid w:val="006C1E52"/>
    <w:rsid w:val="006D0B42"/>
    <w:rsid w:val="006D3398"/>
    <w:rsid w:val="006E0820"/>
    <w:rsid w:val="006E4B57"/>
    <w:rsid w:val="006F03E9"/>
    <w:rsid w:val="00703276"/>
    <w:rsid w:val="0071382B"/>
    <w:rsid w:val="0072309D"/>
    <w:rsid w:val="0072327B"/>
    <w:rsid w:val="00730763"/>
    <w:rsid w:val="007370AD"/>
    <w:rsid w:val="00742B05"/>
    <w:rsid w:val="00750352"/>
    <w:rsid w:val="00750898"/>
    <w:rsid w:val="00757153"/>
    <w:rsid w:val="00757482"/>
    <w:rsid w:val="007673D1"/>
    <w:rsid w:val="007926A2"/>
    <w:rsid w:val="00795A3B"/>
    <w:rsid w:val="00795D62"/>
    <w:rsid w:val="007A466C"/>
    <w:rsid w:val="007C64F4"/>
    <w:rsid w:val="007E26D5"/>
    <w:rsid w:val="007F5D7F"/>
    <w:rsid w:val="00813AB4"/>
    <w:rsid w:val="00815D09"/>
    <w:rsid w:val="00820B88"/>
    <w:rsid w:val="00832221"/>
    <w:rsid w:val="00840AB8"/>
    <w:rsid w:val="008543D4"/>
    <w:rsid w:val="0086640A"/>
    <w:rsid w:val="00882C1E"/>
    <w:rsid w:val="008A3E66"/>
    <w:rsid w:val="008B366B"/>
    <w:rsid w:val="008E1EE4"/>
    <w:rsid w:val="008F77DF"/>
    <w:rsid w:val="008F788E"/>
    <w:rsid w:val="00913B32"/>
    <w:rsid w:val="00930471"/>
    <w:rsid w:val="00931BBD"/>
    <w:rsid w:val="00943651"/>
    <w:rsid w:val="00951D65"/>
    <w:rsid w:val="0095222C"/>
    <w:rsid w:val="009629B6"/>
    <w:rsid w:val="00971171"/>
    <w:rsid w:val="00971261"/>
    <w:rsid w:val="00977208"/>
    <w:rsid w:val="0099701F"/>
    <w:rsid w:val="009B0601"/>
    <w:rsid w:val="009B2F31"/>
    <w:rsid w:val="009B50BE"/>
    <w:rsid w:val="009C717D"/>
    <w:rsid w:val="009E1635"/>
    <w:rsid w:val="009E4C79"/>
    <w:rsid w:val="00A072F1"/>
    <w:rsid w:val="00A1123A"/>
    <w:rsid w:val="00A32318"/>
    <w:rsid w:val="00A45514"/>
    <w:rsid w:val="00A51C39"/>
    <w:rsid w:val="00A64B15"/>
    <w:rsid w:val="00A6609C"/>
    <w:rsid w:val="00A72C36"/>
    <w:rsid w:val="00A9050A"/>
    <w:rsid w:val="00A949BD"/>
    <w:rsid w:val="00A97DF2"/>
    <w:rsid w:val="00AA07E2"/>
    <w:rsid w:val="00AC7849"/>
    <w:rsid w:val="00AE237E"/>
    <w:rsid w:val="00AE3205"/>
    <w:rsid w:val="00AF2AE2"/>
    <w:rsid w:val="00AF7A52"/>
    <w:rsid w:val="00B004EE"/>
    <w:rsid w:val="00B00FEA"/>
    <w:rsid w:val="00B03797"/>
    <w:rsid w:val="00B10A1A"/>
    <w:rsid w:val="00B215E3"/>
    <w:rsid w:val="00B26C7F"/>
    <w:rsid w:val="00B407F2"/>
    <w:rsid w:val="00B503AA"/>
    <w:rsid w:val="00B74337"/>
    <w:rsid w:val="00B94030"/>
    <w:rsid w:val="00B941E4"/>
    <w:rsid w:val="00BA042E"/>
    <w:rsid w:val="00BA60C9"/>
    <w:rsid w:val="00BC2E1B"/>
    <w:rsid w:val="00BE389B"/>
    <w:rsid w:val="00BE5F8E"/>
    <w:rsid w:val="00BF619C"/>
    <w:rsid w:val="00C03EE6"/>
    <w:rsid w:val="00C21E04"/>
    <w:rsid w:val="00C24C09"/>
    <w:rsid w:val="00C27C68"/>
    <w:rsid w:val="00C43FF8"/>
    <w:rsid w:val="00C5381E"/>
    <w:rsid w:val="00C564D9"/>
    <w:rsid w:val="00C70879"/>
    <w:rsid w:val="00C81446"/>
    <w:rsid w:val="00C84FFD"/>
    <w:rsid w:val="00C870D2"/>
    <w:rsid w:val="00C90AC2"/>
    <w:rsid w:val="00CB1BBC"/>
    <w:rsid w:val="00CB6469"/>
    <w:rsid w:val="00CC147D"/>
    <w:rsid w:val="00CC44D7"/>
    <w:rsid w:val="00CC665A"/>
    <w:rsid w:val="00CC6D04"/>
    <w:rsid w:val="00CF64D9"/>
    <w:rsid w:val="00D20F16"/>
    <w:rsid w:val="00D437C2"/>
    <w:rsid w:val="00D53070"/>
    <w:rsid w:val="00D62686"/>
    <w:rsid w:val="00D76EB3"/>
    <w:rsid w:val="00D94973"/>
    <w:rsid w:val="00DA5308"/>
    <w:rsid w:val="00DB1A5B"/>
    <w:rsid w:val="00DB20AC"/>
    <w:rsid w:val="00DC62AA"/>
    <w:rsid w:val="00DC6BE5"/>
    <w:rsid w:val="00DC7935"/>
    <w:rsid w:val="00DD504A"/>
    <w:rsid w:val="00DE736D"/>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1FB9"/>
    <w:rsid w:val="00F43AB3"/>
    <w:rsid w:val="00F62FB3"/>
    <w:rsid w:val="00F73962"/>
    <w:rsid w:val="00F7479C"/>
    <w:rsid w:val="00F75354"/>
    <w:rsid w:val="00F83533"/>
    <w:rsid w:val="00F90E1C"/>
    <w:rsid w:val="00FA1EB1"/>
    <w:rsid w:val="00FB022A"/>
    <w:rsid w:val="00FB7A5C"/>
    <w:rsid w:val="00FC0227"/>
    <w:rsid w:val="00FD0F67"/>
    <w:rsid w:val="00FD79C0"/>
    <w:rsid w:val="00FF7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
    <w:qFormat/>
    <w:rsid w:val="00B503AA"/>
    <w:pPr>
      <w:keepNext/>
      <w:spacing w:line="360" w:lineRule="auto"/>
      <w:jc w:val="center"/>
      <w:outlineLvl w:val="0"/>
    </w:pPr>
    <w:rPr>
      <w:rFonts w:ascii="Tahoma" w:hAnsi="Tahoma"/>
      <w:b/>
      <w:sz w:val="28"/>
    </w:rPr>
  </w:style>
  <w:style w:type="paragraph" w:styleId="2">
    <w:name w:val="heading 2"/>
    <w:basedOn w:val="a"/>
    <w:next w:val="a"/>
    <w:link w:val="20"/>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uiPriority w:val="59"/>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uiPriority w:val="99"/>
    <w:rsid w:val="007E26D5"/>
    <w:rPr>
      <w:rFonts w:cs="Times New Roman"/>
      <w:color w:val="0000FF"/>
      <w:u w:val="single"/>
    </w:rPr>
  </w:style>
  <w:style w:type="paragraph" w:styleId="ab">
    <w:name w:val="List Paragraph"/>
    <w:basedOn w:val="a"/>
    <w:link w:val="ac"/>
    <w:uiPriority w:val="34"/>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uiPriority w:val="99"/>
    <w:rsid w:val="00C70879"/>
    <w:rPr>
      <w:rFonts w:ascii="Tahoma" w:hAnsi="Tahoma" w:cs="Tahoma"/>
      <w:sz w:val="16"/>
      <w:szCs w:val="16"/>
    </w:rPr>
  </w:style>
  <w:style w:type="character" w:customStyle="1" w:styleId="ae">
    <w:name w:val="Текст выноски Знак"/>
    <w:basedOn w:val="a0"/>
    <w:link w:val="ad"/>
    <w:uiPriority w:val="99"/>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
    <w:rsid w:val="00B503AA"/>
    <w:rPr>
      <w:rFonts w:ascii="Tahoma" w:hAnsi="Tahoma"/>
      <w:b/>
      <w:sz w:val="28"/>
    </w:rPr>
  </w:style>
  <w:style w:type="character" w:customStyle="1" w:styleId="20">
    <w:name w:val="Заголовок 2 Знак"/>
    <w:basedOn w:val="a0"/>
    <w:link w:val="2"/>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uiPriority w:val="99"/>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uiPriority w:val="22"/>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uiPriority w:val="99"/>
    <w:rsid w:val="00B503AA"/>
    <w:rPr>
      <w:sz w:val="16"/>
      <w:szCs w:val="16"/>
    </w:rPr>
  </w:style>
  <w:style w:type="paragraph" w:styleId="afc">
    <w:name w:val="annotation text"/>
    <w:basedOn w:val="a"/>
    <w:link w:val="afd"/>
    <w:uiPriority w:val="99"/>
    <w:rsid w:val="00B503AA"/>
  </w:style>
  <w:style w:type="character" w:customStyle="1" w:styleId="afd">
    <w:name w:val="Текст примечания Знак"/>
    <w:basedOn w:val="a0"/>
    <w:link w:val="afc"/>
    <w:uiPriority w:val="99"/>
    <w:rsid w:val="00B503AA"/>
  </w:style>
  <w:style w:type="paragraph" w:styleId="afe">
    <w:name w:val="annotation subject"/>
    <w:basedOn w:val="afc"/>
    <w:next w:val="afc"/>
    <w:link w:val="aff"/>
    <w:uiPriority w:val="99"/>
    <w:rsid w:val="00B503AA"/>
    <w:rPr>
      <w:b/>
      <w:bCs/>
      <w:lang w:val="x-none" w:eastAsia="x-none"/>
    </w:rPr>
  </w:style>
  <w:style w:type="character" w:customStyle="1" w:styleId="aff">
    <w:name w:val="Тема примечания Знак"/>
    <w:basedOn w:val="afd"/>
    <w:link w:val="afe"/>
    <w:uiPriority w:val="99"/>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2">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3">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3"/>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4">
    <w:name w:val="Другое_"/>
    <w:basedOn w:val="a0"/>
    <w:link w:val="aff5"/>
    <w:rsid w:val="00977208"/>
    <w:rPr>
      <w:sz w:val="26"/>
      <w:szCs w:val="26"/>
    </w:rPr>
  </w:style>
  <w:style w:type="paragraph" w:customStyle="1" w:styleId="aff5">
    <w:name w:val="Другое"/>
    <w:basedOn w:val="a"/>
    <w:link w:val="aff4"/>
    <w:rsid w:val="00977208"/>
    <w:pPr>
      <w:widowControl w:val="0"/>
      <w:spacing w:line="259" w:lineRule="auto"/>
      <w:ind w:firstLine="400"/>
    </w:pPr>
    <w:rPr>
      <w:sz w:val="26"/>
      <w:szCs w:val="26"/>
    </w:rPr>
  </w:style>
  <w:style w:type="character" w:customStyle="1" w:styleId="apple-converted-space">
    <w:name w:val="apple-converted-space"/>
    <w:basedOn w:val="a0"/>
    <w:rsid w:val="00CF64D9"/>
  </w:style>
  <w:style w:type="paragraph" w:customStyle="1" w:styleId="formattext">
    <w:name w:val="formattext"/>
    <w:basedOn w:val="a"/>
    <w:rsid w:val="00CF64D9"/>
    <w:pPr>
      <w:spacing w:before="100" w:beforeAutospacing="1" w:after="100" w:afterAutospacing="1"/>
    </w:pPr>
    <w:rPr>
      <w:sz w:val="24"/>
      <w:szCs w:val="24"/>
    </w:rPr>
  </w:style>
  <w:style w:type="paragraph" w:styleId="aff6">
    <w:name w:val="endnote text"/>
    <w:basedOn w:val="a"/>
    <w:link w:val="aff7"/>
    <w:uiPriority w:val="99"/>
    <w:semiHidden/>
    <w:unhideWhenUsed/>
    <w:rsid w:val="006D0B42"/>
    <w:rPr>
      <w:rFonts w:ascii="Calibri" w:eastAsiaTheme="minorHAnsi" w:hAnsi="Calibri"/>
      <w:lang w:eastAsia="en-US"/>
    </w:rPr>
  </w:style>
  <w:style w:type="character" w:customStyle="1" w:styleId="aff7">
    <w:name w:val="Текст концевой сноски Знак"/>
    <w:basedOn w:val="a0"/>
    <w:link w:val="aff6"/>
    <w:uiPriority w:val="99"/>
    <w:semiHidden/>
    <w:rsid w:val="006D0B42"/>
    <w:rPr>
      <w:rFonts w:ascii="Calibri" w:eastAsiaTheme="minorHAnsi" w:hAnsi="Calibri"/>
      <w:lang w:eastAsia="en-US"/>
    </w:rPr>
  </w:style>
  <w:style w:type="character" w:styleId="aff8">
    <w:name w:val="endnote reference"/>
    <w:basedOn w:val="a0"/>
    <w:uiPriority w:val="99"/>
    <w:semiHidden/>
    <w:unhideWhenUsed/>
    <w:rsid w:val="006D0B42"/>
    <w:rPr>
      <w:vertAlign w:val="superscript"/>
    </w:rPr>
  </w:style>
  <w:style w:type="numbering" w:customStyle="1" w:styleId="16">
    <w:name w:val="Нет списка1"/>
    <w:next w:val="a2"/>
    <w:uiPriority w:val="99"/>
    <w:semiHidden/>
    <w:unhideWhenUsed/>
    <w:rsid w:val="00573E91"/>
  </w:style>
  <w:style w:type="character" w:customStyle="1" w:styleId="22">
    <w:name w:val="Основной текст (2)_"/>
    <w:basedOn w:val="a0"/>
    <w:link w:val="23"/>
    <w:rsid w:val="00573E91"/>
    <w:rPr>
      <w:sz w:val="26"/>
      <w:szCs w:val="26"/>
    </w:rPr>
  </w:style>
  <w:style w:type="character" w:customStyle="1" w:styleId="3">
    <w:name w:val="Основной текст (3)_"/>
    <w:basedOn w:val="a0"/>
    <w:link w:val="30"/>
    <w:rsid w:val="00573E91"/>
    <w:rPr>
      <w:i/>
      <w:iCs/>
    </w:rPr>
  </w:style>
  <w:style w:type="paragraph" w:customStyle="1" w:styleId="23">
    <w:name w:val="Основной текст (2)"/>
    <w:basedOn w:val="a"/>
    <w:link w:val="22"/>
    <w:rsid w:val="00573E91"/>
    <w:pPr>
      <w:widowControl w:val="0"/>
      <w:spacing w:after="240"/>
    </w:pPr>
    <w:rPr>
      <w:sz w:val="26"/>
      <w:szCs w:val="26"/>
    </w:rPr>
  </w:style>
  <w:style w:type="paragraph" w:customStyle="1" w:styleId="30">
    <w:name w:val="Основной текст (3)"/>
    <w:basedOn w:val="a"/>
    <w:link w:val="3"/>
    <w:rsid w:val="00573E91"/>
    <w:pPr>
      <w:widowControl w:val="0"/>
      <w:spacing w:line="264" w:lineRule="auto"/>
    </w:pPr>
    <w:rPr>
      <w:i/>
      <w:iCs/>
    </w:rPr>
  </w:style>
  <w:style w:type="character" w:customStyle="1" w:styleId="aff9">
    <w:name w:val="Сноска_"/>
    <w:basedOn w:val="a0"/>
    <w:link w:val="affa"/>
    <w:rsid w:val="00573E91"/>
  </w:style>
  <w:style w:type="character" w:customStyle="1" w:styleId="affb">
    <w:name w:val="Колонтитул_"/>
    <w:basedOn w:val="a0"/>
    <w:link w:val="affc"/>
    <w:rsid w:val="00573E91"/>
    <w:rPr>
      <w:rFonts w:ascii="Arial" w:eastAsia="Arial" w:hAnsi="Arial" w:cs="Arial"/>
      <w:sz w:val="16"/>
      <w:szCs w:val="16"/>
    </w:rPr>
  </w:style>
  <w:style w:type="paragraph" w:customStyle="1" w:styleId="affa">
    <w:name w:val="Сноска"/>
    <w:basedOn w:val="a"/>
    <w:link w:val="aff9"/>
    <w:rsid w:val="00573E91"/>
    <w:pPr>
      <w:widowControl w:val="0"/>
    </w:pPr>
  </w:style>
  <w:style w:type="paragraph" w:customStyle="1" w:styleId="affc">
    <w:name w:val="Колонтитул"/>
    <w:basedOn w:val="a"/>
    <w:link w:val="affb"/>
    <w:rsid w:val="00573E91"/>
    <w:pPr>
      <w:widowControl w:val="0"/>
      <w:spacing w:line="206" w:lineRule="auto"/>
    </w:pPr>
    <w:rPr>
      <w:rFonts w:ascii="Arial" w:eastAsia="Arial" w:hAnsi="Arial" w:cs="Arial"/>
      <w:sz w:val="16"/>
      <w:szCs w:val="16"/>
    </w:rPr>
  </w:style>
  <w:style w:type="character" w:customStyle="1" w:styleId="4">
    <w:name w:val="Основной текст (4)_"/>
    <w:basedOn w:val="a0"/>
    <w:link w:val="40"/>
    <w:rsid w:val="000A028C"/>
  </w:style>
  <w:style w:type="character" w:customStyle="1" w:styleId="24">
    <w:name w:val="Заголовок №2_"/>
    <w:basedOn w:val="a0"/>
    <w:link w:val="25"/>
    <w:rsid w:val="000A028C"/>
    <w:rPr>
      <w:b/>
      <w:bCs/>
      <w:sz w:val="28"/>
      <w:szCs w:val="28"/>
    </w:rPr>
  </w:style>
  <w:style w:type="character" w:customStyle="1" w:styleId="6">
    <w:name w:val="Основной текст (6)_"/>
    <w:basedOn w:val="a0"/>
    <w:link w:val="60"/>
    <w:rsid w:val="000A028C"/>
    <w:rPr>
      <w:i/>
      <w:iCs/>
      <w:sz w:val="12"/>
      <w:szCs w:val="12"/>
    </w:rPr>
  </w:style>
  <w:style w:type="paragraph" w:customStyle="1" w:styleId="40">
    <w:name w:val="Основной текст (4)"/>
    <w:basedOn w:val="a"/>
    <w:link w:val="4"/>
    <w:rsid w:val="000A028C"/>
    <w:pPr>
      <w:widowControl w:val="0"/>
      <w:spacing w:after="120"/>
      <w:ind w:left="5500"/>
      <w:jc w:val="right"/>
    </w:pPr>
  </w:style>
  <w:style w:type="paragraph" w:customStyle="1" w:styleId="25">
    <w:name w:val="Заголовок №2"/>
    <w:basedOn w:val="a"/>
    <w:link w:val="24"/>
    <w:rsid w:val="000A028C"/>
    <w:pPr>
      <w:widowControl w:val="0"/>
      <w:spacing w:after="380" w:line="247" w:lineRule="auto"/>
      <w:jc w:val="center"/>
      <w:outlineLvl w:val="1"/>
    </w:pPr>
    <w:rPr>
      <w:b/>
      <w:bCs/>
      <w:sz w:val="28"/>
      <w:szCs w:val="28"/>
    </w:rPr>
  </w:style>
  <w:style w:type="paragraph" w:customStyle="1" w:styleId="60">
    <w:name w:val="Основной текст (6)"/>
    <w:basedOn w:val="a"/>
    <w:link w:val="6"/>
    <w:rsid w:val="000A028C"/>
    <w:pPr>
      <w:widowControl w:val="0"/>
      <w:ind w:left="2000"/>
    </w:pPr>
    <w:rPr>
      <w:i/>
      <w:iC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955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779F1DC5F392D8D98A232B55A9D8E21D4EBB0DB57DEFD426D3B6B39D689A354BF45C6EF1DZ5XA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661085ED54F412FA5CA6470B032C1BB0094086E0444493D44858794BC2CR1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661085ED54F412FA5CA6470B032C1BB0390056F0E46493D44858794BC2CR1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E661085ED54F412FA5CA6470B032C1BB03910D6B0F4F493D44858794BC2CR1L"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3779F1DC5F392D8D98A232B55A9D8E21D4EBB0DB57DEFD426D3B6B39D689A354BF45C6E7Z1X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F8E71C-47E2-4A37-A6C3-19729CFE7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11347</Words>
  <Characters>64681</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75877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2025-01-10T12:29:00Z</dcterms:created>
  <dcterms:modified xsi:type="dcterms:W3CDTF">2025-01-10T12:29:00Z</dcterms:modified>
</cp:coreProperties>
</file>