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2E7" w:rsidRPr="008E32E7" w:rsidRDefault="008E32E7" w:rsidP="00060409">
      <w:pPr>
        <w:jc w:val="right"/>
        <w:outlineLvl w:val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8E32E7" w:rsidRDefault="008E32E7" w:rsidP="00060409">
      <w:pPr>
        <w:jc w:val="right"/>
        <w:outlineLvl w:val="0"/>
        <w:rPr>
          <w:b/>
          <w:color w:val="000000"/>
          <w:sz w:val="28"/>
          <w:szCs w:val="28"/>
        </w:rPr>
      </w:pPr>
    </w:p>
    <w:p w:rsidR="00060409" w:rsidRDefault="008E32E7" w:rsidP="00060409">
      <w:pPr>
        <w:jc w:val="right"/>
        <w:outlineLvl w:val="0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-128270</wp:posOffset>
            </wp:positionV>
            <wp:extent cx="581660" cy="685800"/>
            <wp:effectExtent l="0" t="0" r="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409" w:rsidRDefault="00060409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8E32E7" w:rsidRDefault="008E32E7" w:rsidP="008E32E7">
      <w:pPr>
        <w:jc w:val="right"/>
        <w:outlineLvl w:val="0"/>
        <w:rPr>
          <w:b/>
          <w:color w:val="000000"/>
          <w:sz w:val="28"/>
          <w:szCs w:val="28"/>
        </w:rPr>
      </w:pPr>
    </w:p>
    <w:p w:rsidR="00060409" w:rsidRDefault="00060409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Местная Администрация муниципального образования </w:t>
      </w:r>
    </w:p>
    <w:p w:rsidR="00060409" w:rsidRPr="0048517A" w:rsidRDefault="00060409" w:rsidP="00060409">
      <w:pPr>
        <w:jc w:val="center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Лаголовское сельское поселение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Муниципального образования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>Ломоносовского муниципального района</w:t>
      </w:r>
    </w:p>
    <w:p w:rsidR="00060409" w:rsidRPr="0048517A" w:rsidRDefault="00060409" w:rsidP="00060409">
      <w:pPr>
        <w:pStyle w:val="5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Ленинградской области</w:t>
      </w:r>
    </w:p>
    <w:p w:rsidR="00060409" w:rsidRPr="0048517A" w:rsidRDefault="00060409" w:rsidP="00060409">
      <w:pPr>
        <w:jc w:val="both"/>
        <w:rPr>
          <w:color w:val="000000"/>
          <w:sz w:val="24"/>
          <w:szCs w:val="24"/>
        </w:rPr>
      </w:pPr>
    </w:p>
    <w:p w:rsidR="00060409" w:rsidRPr="0048517A" w:rsidRDefault="00060409" w:rsidP="00060409">
      <w:pPr>
        <w:pStyle w:val="6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ПОСТАНОВЛЕНИЕ </w:t>
      </w:r>
    </w:p>
    <w:p w:rsidR="00060409" w:rsidRPr="0048517A" w:rsidRDefault="00060409" w:rsidP="00060409">
      <w:pPr>
        <w:jc w:val="both"/>
        <w:outlineLvl w:val="0"/>
        <w:rPr>
          <w:b/>
          <w:color w:val="000000"/>
          <w:sz w:val="24"/>
          <w:szCs w:val="24"/>
        </w:rPr>
      </w:pPr>
    </w:p>
    <w:p w:rsidR="00060409" w:rsidRPr="0048517A" w:rsidRDefault="0048517A" w:rsidP="00060409">
      <w:pPr>
        <w:tabs>
          <w:tab w:val="left" w:pos="4500"/>
          <w:tab w:val="left" w:pos="4680"/>
          <w:tab w:val="left" w:pos="5220"/>
        </w:tabs>
        <w:jc w:val="both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</w:t>
      </w:r>
      <w:r w:rsidRPr="0048517A">
        <w:rPr>
          <w:color w:val="000000"/>
          <w:sz w:val="24"/>
          <w:szCs w:val="24"/>
        </w:rPr>
        <w:t xml:space="preserve">           </w:t>
      </w:r>
      <w:r w:rsidR="00393CC9">
        <w:rPr>
          <w:color w:val="000000"/>
          <w:sz w:val="24"/>
          <w:szCs w:val="24"/>
        </w:rPr>
        <w:t xml:space="preserve">                       </w:t>
      </w:r>
      <w:r w:rsidRPr="0048517A">
        <w:rPr>
          <w:color w:val="000000"/>
          <w:sz w:val="24"/>
          <w:szCs w:val="24"/>
        </w:rPr>
        <w:t xml:space="preserve">№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060409" w:rsidRPr="0048517A" w:rsidTr="00D75CB7">
        <w:tc>
          <w:tcPr>
            <w:tcW w:w="5495" w:type="dxa"/>
            <w:shd w:val="clear" w:color="auto" w:fill="auto"/>
          </w:tcPr>
          <w:p w:rsidR="0048517A" w:rsidRPr="0048517A" w:rsidRDefault="00060409">
            <w:pPr>
              <w:rPr>
                <w:color w:val="000000"/>
              </w:rPr>
            </w:pPr>
            <w:r w:rsidRPr="0048517A">
              <w:rPr>
                <w:color w:val="000000"/>
              </w:rPr>
              <w:t xml:space="preserve"> </w:t>
            </w:r>
          </w:p>
          <w:p w:rsidR="00060409" w:rsidRPr="0048517A" w:rsidRDefault="00060409" w:rsidP="000E757A">
            <w:pPr>
              <w:rPr>
                <w:b/>
              </w:rPr>
            </w:pPr>
            <w:r w:rsidRPr="000E757A">
              <w:rPr>
                <w:i/>
                <w:sz w:val="24"/>
                <w:szCs w:val="24"/>
              </w:rPr>
              <w:t>Об утверждении Административн</w:t>
            </w:r>
            <w:r w:rsidR="000E757A" w:rsidRPr="000E757A">
              <w:rPr>
                <w:i/>
                <w:sz w:val="24"/>
                <w:szCs w:val="24"/>
              </w:rPr>
              <w:t>ых</w:t>
            </w:r>
            <w:r w:rsidRPr="000E757A">
              <w:rPr>
                <w:i/>
                <w:sz w:val="24"/>
                <w:szCs w:val="24"/>
              </w:rPr>
              <w:t xml:space="preserve"> регламент</w:t>
            </w:r>
            <w:r w:rsidR="000E757A" w:rsidRPr="000E757A">
              <w:rPr>
                <w:i/>
                <w:sz w:val="24"/>
                <w:szCs w:val="24"/>
              </w:rPr>
              <w:t>ов</w:t>
            </w:r>
            <w:r w:rsidRPr="000E757A">
              <w:rPr>
                <w:i/>
                <w:sz w:val="24"/>
                <w:szCs w:val="24"/>
              </w:rPr>
              <w:t xml:space="preserve"> предоставления </w:t>
            </w:r>
            <w:r w:rsidR="000E757A" w:rsidRPr="000E757A">
              <w:rPr>
                <w:i/>
                <w:sz w:val="24"/>
                <w:szCs w:val="24"/>
              </w:rPr>
              <w:t xml:space="preserve">муниципальных услуг </w:t>
            </w:r>
            <w:r w:rsidRPr="000E757A">
              <w:rPr>
                <w:i/>
                <w:sz w:val="24"/>
                <w:szCs w:val="24"/>
              </w:rPr>
              <w:t xml:space="preserve">местной администрацией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Лаголовское сельское поселение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Ломоносовский муниципальный район Ленинградской области </w:t>
            </w:r>
          </w:p>
        </w:tc>
      </w:tr>
    </w:tbl>
    <w:p w:rsidR="00060409" w:rsidRPr="0048517A" w:rsidRDefault="00060409" w:rsidP="00060409">
      <w:pPr>
        <w:rPr>
          <w:sz w:val="24"/>
          <w:szCs w:val="24"/>
        </w:rPr>
      </w:pPr>
      <w:r w:rsidRPr="0048517A">
        <w:rPr>
          <w:sz w:val="24"/>
          <w:szCs w:val="24"/>
        </w:rPr>
        <w:t xml:space="preserve"> </w:t>
      </w:r>
    </w:p>
    <w:p w:rsidR="000E757A" w:rsidRDefault="000E757A" w:rsidP="00060409">
      <w:pPr>
        <w:ind w:firstLine="708"/>
        <w:jc w:val="both"/>
        <w:rPr>
          <w:color w:val="000000"/>
          <w:sz w:val="24"/>
          <w:szCs w:val="24"/>
        </w:rPr>
      </w:pPr>
      <w:r w:rsidRPr="000E757A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</w:t>
      </w:r>
      <w:r w:rsidRPr="000E757A">
        <w:rPr>
          <w:color w:val="000000"/>
          <w:sz w:val="24"/>
          <w:szCs w:val="24"/>
        </w:rPr>
        <w:t>соответствии с Методическими рекомендациями Комитета экономического развития и инвестиционной деятельности Ленинградской области, Федерального закона «Об организации предоставления государственных и муниципальных услуг» от 27.07.2010 N 210-ФЗ (с изм. от 25.12.2023 N 675-ФЗ), Федеральным законом «Об общих принципах организации местного самоуправления в Российской Федерации» от 06.10.2003 года № 131-ФЗ (с изм. от 25.12.2023 N 675-ФЗ)</w:t>
      </w:r>
    </w:p>
    <w:p w:rsidR="00060409" w:rsidRPr="0048517A" w:rsidRDefault="00060409" w:rsidP="00060409">
      <w:pPr>
        <w:ind w:firstLine="708"/>
        <w:jc w:val="both"/>
        <w:rPr>
          <w:sz w:val="24"/>
          <w:szCs w:val="24"/>
        </w:rPr>
      </w:pPr>
      <w:r w:rsidRPr="0048517A">
        <w:rPr>
          <w:sz w:val="24"/>
          <w:szCs w:val="24"/>
        </w:rPr>
        <w:t>направленный на упорядочение деятельности Администрации при осуществлении реализации отдельных положений указанн</w:t>
      </w:r>
      <w:r w:rsidR="000E757A">
        <w:rPr>
          <w:sz w:val="24"/>
          <w:szCs w:val="24"/>
        </w:rPr>
        <w:t>ых</w:t>
      </w:r>
      <w:r w:rsidRPr="0048517A">
        <w:rPr>
          <w:sz w:val="24"/>
          <w:szCs w:val="24"/>
        </w:rPr>
        <w:t xml:space="preserve"> федеральн</w:t>
      </w:r>
      <w:r w:rsidR="000E757A">
        <w:rPr>
          <w:sz w:val="24"/>
          <w:szCs w:val="24"/>
        </w:rPr>
        <w:t>ых</w:t>
      </w:r>
      <w:r w:rsidRPr="0048517A">
        <w:rPr>
          <w:sz w:val="24"/>
          <w:szCs w:val="24"/>
        </w:rPr>
        <w:t xml:space="preserve"> закон</w:t>
      </w:r>
      <w:r w:rsidR="000E757A">
        <w:rPr>
          <w:sz w:val="24"/>
          <w:szCs w:val="24"/>
        </w:rPr>
        <w:t>ов</w:t>
      </w:r>
    </w:p>
    <w:p w:rsidR="00060409" w:rsidRPr="0048517A" w:rsidRDefault="00060409" w:rsidP="00060409">
      <w:pPr>
        <w:jc w:val="center"/>
        <w:rPr>
          <w:color w:val="000000"/>
          <w:sz w:val="24"/>
          <w:szCs w:val="24"/>
        </w:rPr>
      </w:pPr>
    </w:p>
    <w:p w:rsidR="00060409" w:rsidRPr="0048517A" w:rsidRDefault="00060409" w:rsidP="00060409">
      <w:pPr>
        <w:jc w:val="center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ПОСТАНОВЛЯЮ:</w:t>
      </w:r>
    </w:p>
    <w:p w:rsidR="005E3151" w:rsidRDefault="00060409" w:rsidP="00060409">
      <w:pPr>
        <w:jc w:val="both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1. </w:t>
      </w:r>
      <w:r w:rsidR="005E3151" w:rsidRPr="005E3151">
        <w:rPr>
          <w:color w:val="000000"/>
          <w:sz w:val="24"/>
          <w:szCs w:val="24"/>
        </w:rPr>
        <w:t>Признать утратившим</w:t>
      </w:r>
      <w:r w:rsidR="005E3151">
        <w:rPr>
          <w:color w:val="000000"/>
          <w:sz w:val="24"/>
          <w:szCs w:val="24"/>
        </w:rPr>
        <w:t>и</w:t>
      </w:r>
      <w:r w:rsidR="005E3151" w:rsidRPr="005E3151">
        <w:rPr>
          <w:color w:val="000000"/>
          <w:sz w:val="24"/>
          <w:szCs w:val="24"/>
        </w:rPr>
        <w:t xml:space="preserve"> силу</w:t>
      </w:r>
      <w:r w:rsidR="005E3151" w:rsidRPr="005E3151">
        <w:t xml:space="preserve"> </w:t>
      </w:r>
      <w:r w:rsidR="005E3151" w:rsidRPr="005E3151">
        <w:rPr>
          <w:color w:val="000000"/>
          <w:sz w:val="24"/>
          <w:szCs w:val="24"/>
        </w:rPr>
        <w:t>следующие Административные регламенты:</w:t>
      </w:r>
    </w:p>
    <w:p w:rsidR="005E3151" w:rsidRDefault="005E3151" w:rsidP="00060409">
      <w:pPr>
        <w:jc w:val="both"/>
        <w:rPr>
          <w:color w:val="000000"/>
          <w:sz w:val="24"/>
          <w:szCs w:val="24"/>
        </w:rPr>
      </w:pPr>
      <w:r w:rsidRPr="005E3151">
        <w:rPr>
          <w:color w:val="000000"/>
          <w:sz w:val="24"/>
          <w:szCs w:val="24"/>
        </w:rPr>
        <w:t>1.1.</w:t>
      </w:r>
      <w:r w:rsidRPr="005E3151">
        <w:t xml:space="preserve"> </w:t>
      </w:r>
      <w:r w:rsidRPr="005E3151">
        <w:rPr>
          <w:color w:val="000000"/>
          <w:sz w:val="24"/>
          <w:szCs w:val="24"/>
        </w:rPr>
        <w:t>Административный регламент предоставления муниципальной услуги «Предоставление в собственность недвижимого имущества муниципальной собственности, арендуемого субъектами малого и среднего предпринимательства, в соответствии с Федеральным законом от 22.07.2008 № 159-ФЗ»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color w:val="000000"/>
          <w:sz w:val="24"/>
          <w:szCs w:val="24"/>
        </w:rPr>
        <w:t>, утвержденный Постановлением №11 от 11.04.2023г</w:t>
      </w:r>
    </w:p>
    <w:p w:rsidR="005E3151" w:rsidRDefault="005E3151" w:rsidP="00060409">
      <w:pPr>
        <w:jc w:val="both"/>
        <w:rPr>
          <w:color w:val="000000"/>
          <w:sz w:val="24"/>
          <w:szCs w:val="24"/>
        </w:rPr>
      </w:pPr>
      <w:r w:rsidRPr="005E3151">
        <w:rPr>
          <w:color w:val="000000"/>
          <w:sz w:val="24"/>
          <w:szCs w:val="24"/>
        </w:rPr>
        <w:t>1.2.</w:t>
      </w:r>
      <w:r w:rsidRPr="005E3151">
        <w:t xml:space="preserve"> </w:t>
      </w:r>
      <w:r w:rsidRPr="005E3151">
        <w:rPr>
          <w:color w:val="000000"/>
          <w:sz w:val="24"/>
          <w:szCs w:val="24"/>
        </w:rPr>
        <w:t>Административный регламент предоставления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утвержденный Постановлением №</w:t>
      </w:r>
      <w:r>
        <w:rPr>
          <w:color w:val="000000"/>
          <w:sz w:val="24"/>
          <w:szCs w:val="24"/>
        </w:rPr>
        <w:t>57</w:t>
      </w:r>
      <w:r w:rsidRPr="005E3151">
        <w:rPr>
          <w:color w:val="000000"/>
          <w:sz w:val="24"/>
          <w:szCs w:val="24"/>
        </w:rPr>
        <w:t xml:space="preserve"> от 1</w:t>
      </w:r>
      <w:r>
        <w:rPr>
          <w:color w:val="000000"/>
          <w:sz w:val="24"/>
          <w:szCs w:val="24"/>
        </w:rPr>
        <w:t>0</w:t>
      </w:r>
      <w:r w:rsidRPr="005E3151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5</w:t>
      </w:r>
      <w:r w:rsidRPr="005E3151">
        <w:rPr>
          <w:color w:val="000000"/>
          <w:sz w:val="24"/>
          <w:szCs w:val="24"/>
        </w:rPr>
        <w:t>.20</w:t>
      </w:r>
      <w:r>
        <w:rPr>
          <w:color w:val="000000"/>
          <w:sz w:val="24"/>
          <w:szCs w:val="24"/>
        </w:rPr>
        <w:t>17</w:t>
      </w:r>
      <w:r w:rsidRPr="005E3151">
        <w:rPr>
          <w:color w:val="000000"/>
          <w:sz w:val="24"/>
          <w:szCs w:val="24"/>
        </w:rPr>
        <w:t>г</w:t>
      </w:r>
    </w:p>
    <w:p w:rsidR="005E3151" w:rsidRDefault="005E3151" w:rsidP="00060409">
      <w:pPr>
        <w:jc w:val="both"/>
        <w:rPr>
          <w:color w:val="000000"/>
          <w:sz w:val="24"/>
          <w:szCs w:val="24"/>
        </w:rPr>
      </w:pPr>
      <w:r w:rsidRPr="005E3151">
        <w:rPr>
          <w:color w:val="000000"/>
          <w:sz w:val="24"/>
          <w:szCs w:val="24"/>
        </w:rPr>
        <w:t>1.3.</w:t>
      </w:r>
      <w:r w:rsidRPr="005E3151">
        <w:t xml:space="preserve"> </w:t>
      </w:r>
      <w:r w:rsidRPr="005E3151">
        <w:rPr>
          <w:color w:val="000000"/>
          <w:sz w:val="24"/>
          <w:szCs w:val="24"/>
        </w:rPr>
        <w:t>Административный регламент предоставления муниципальной услуги «</w:t>
      </w:r>
      <w:r>
        <w:rPr>
          <w:color w:val="000000"/>
          <w:sz w:val="24"/>
          <w:szCs w:val="24"/>
        </w:rPr>
        <w:t>Организация п</w:t>
      </w:r>
      <w:r w:rsidRPr="005E3151">
        <w:rPr>
          <w:color w:val="000000"/>
          <w:sz w:val="24"/>
          <w:szCs w:val="24"/>
        </w:rPr>
        <w:t>редоставлени</w:t>
      </w:r>
      <w:r>
        <w:rPr>
          <w:color w:val="000000"/>
          <w:sz w:val="24"/>
          <w:szCs w:val="24"/>
        </w:rPr>
        <w:t>я</w:t>
      </w:r>
      <w:r w:rsidRPr="005E3151">
        <w:rPr>
          <w:color w:val="000000"/>
          <w:sz w:val="24"/>
          <w:szCs w:val="24"/>
        </w:rPr>
        <w:t xml:space="preserve"> во владение и (или) в пользование объектов имущества, включенных в </w:t>
      </w:r>
      <w:r w:rsidRPr="005E3151">
        <w:rPr>
          <w:color w:val="000000"/>
          <w:sz w:val="24"/>
          <w:szCs w:val="24"/>
        </w:rPr>
        <w:lastRenderedPageBreak/>
        <w:t>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утвержденный Постановлением №56 от 10.05.2017г</w:t>
      </w:r>
    </w:p>
    <w:p w:rsidR="000E757A" w:rsidRPr="005E3151" w:rsidRDefault="005E3151" w:rsidP="00060409">
      <w:pPr>
        <w:jc w:val="both"/>
        <w:rPr>
          <w:b/>
          <w:sz w:val="24"/>
          <w:szCs w:val="24"/>
        </w:rPr>
      </w:pPr>
      <w:r w:rsidRPr="005E3151">
        <w:rPr>
          <w:b/>
          <w:color w:val="000000"/>
          <w:sz w:val="24"/>
          <w:szCs w:val="24"/>
        </w:rPr>
        <w:t xml:space="preserve">2. </w:t>
      </w:r>
      <w:r>
        <w:rPr>
          <w:b/>
          <w:color w:val="000000"/>
          <w:sz w:val="24"/>
          <w:szCs w:val="24"/>
        </w:rPr>
        <w:t>УТВЕРДИТЬ</w:t>
      </w:r>
      <w:r w:rsidR="00060409" w:rsidRPr="005E3151">
        <w:rPr>
          <w:b/>
          <w:color w:val="000000"/>
          <w:sz w:val="24"/>
          <w:szCs w:val="24"/>
        </w:rPr>
        <w:t xml:space="preserve"> </w:t>
      </w:r>
      <w:r w:rsidR="000E757A" w:rsidRPr="005E3151">
        <w:rPr>
          <w:b/>
          <w:color w:val="000000"/>
          <w:sz w:val="24"/>
          <w:szCs w:val="24"/>
        </w:rPr>
        <w:t xml:space="preserve">следующие </w:t>
      </w:r>
      <w:r w:rsidR="00060409" w:rsidRPr="005E3151">
        <w:rPr>
          <w:b/>
          <w:sz w:val="24"/>
          <w:szCs w:val="24"/>
        </w:rPr>
        <w:t>Административн</w:t>
      </w:r>
      <w:r w:rsidR="000E757A" w:rsidRPr="005E3151">
        <w:rPr>
          <w:b/>
          <w:sz w:val="24"/>
          <w:szCs w:val="24"/>
        </w:rPr>
        <w:t>ые</w:t>
      </w:r>
      <w:r w:rsidR="00060409" w:rsidRPr="005E3151">
        <w:rPr>
          <w:b/>
          <w:sz w:val="24"/>
          <w:szCs w:val="24"/>
        </w:rPr>
        <w:t xml:space="preserve"> регламент</w:t>
      </w:r>
      <w:r w:rsidR="000E757A" w:rsidRPr="005E3151">
        <w:rPr>
          <w:b/>
          <w:sz w:val="24"/>
          <w:szCs w:val="24"/>
        </w:rPr>
        <w:t>ы</w:t>
      </w:r>
      <w:r w:rsidRPr="005E3151">
        <w:rPr>
          <w:b/>
          <w:sz w:val="24"/>
          <w:szCs w:val="24"/>
        </w:rPr>
        <w:t>:</w:t>
      </w:r>
    </w:p>
    <w:p w:rsidR="00060409" w:rsidRDefault="005E3151" w:rsidP="00060409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E757A">
        <w:rPr>
          <w:sz w:val="24"/>
          <w:szCs w:val="24"/>
        </w:rPr>
        <w:t>.1.</w:t>
      </w:r>
      <w:r w:rsidR="00060409" w:rsidRPr="0048517A">
        <w:rPr>
          <w:sz w:val="24"/>
          <w:szCs w:val="24"/>
        </w:rPr>
        <w:t xml:space="preserve"> </w:t>
      </w:r>
      <w:r w:rsidR="000E757A" w:rsidRPr="000E757A">
        <w:rPr>
          <w:sz w:val="24"/>
          <w:szCs w:val="24"/>
        </w:rPr>
        <w:t>Административный регламент предоставления муниципальной услуги «Предоставление объектов муниципального нежилого фонда во временное владение и (или) пользование без проведения торгов»</w:t>
      </w:r>
    </w:p>
    <w:p w:rsidR="000E757A" w:rsidRDefault="005E3151" w:rsidP="00060409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E757A" w:rsidRPr="000E757A">
        <w:rPr>
          <w:sz w:val="24"/>
          <w:szCs w:val="24"/>
        </w:rPr>
        <w:t>.</w:t>
      </w:r>
      <w:r w:rsidR="000E757A">
        <w:rPr>
          <w:sz w:val="24"/>
          <w:szCs w:val="24"/>
        </w:rPr>
        <w:t>2.</w:t>
      </w:r>
      <w:r w:rsidR="000E757A" w:rsidRPr="000E757A">
        <w:t xml:space="preserve"> </w:t>
      </w:r>
      <w:r w:rsidR="000E757A" w:rsidRPr="000E757A">
        <w:rPr>
          <w:sz w:val="24"/>
          <w:szCs w:val="24"/>
        </w:rPr>
        <w:t>Административный регламент предоставления муниципальной услуги «Предоставление информации об объектах учета, содержащейся в реестре муниципального имущества»</w:t>
      </w:r>
    </w:p>
    <w:p w:rsidR="000E757A" w:rsidRDefault="005E3151" w:rsidP="00060409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E757A" w:rsidRPr="000E757A">
        <w:rPr>
          <w:sz w:val="24"/>
          <w:szCs w:val="24"/>
        </w:rPr>
        <w:t>.</w:t>
      </w:r>
      <w:r w:rsidR="000E757A">
        <w:rPr>
          <w:sz w:val="24"/>
          <w:szCs w:val="24"/>
        </w:rPr>
        <w:t>3</w:t>
      </w:r>
      <w:r w:rsidR="000E757A" w:rsidRPr="000E757A">
        <w:rPr>
          <w:sz w:val="24"/>
          <w:szCs w:val="24"/>
        </w:rPr>
        <w:t>.</w:t>
      </w:r>
      <w:r w:rsidR="000E757A" w:rsidRPr="000E757A">
        <w:t xml:space="preserve"> </w:t>
      </w:r>
      <w:r w:rsidR="000E757A" w:rsidRPr="000E757A">
        <w:rPr>
          <w:sz w:val="24"/>
          <w:szCs w:val="24"/>
        </w:rPr>
        <w:t>Административный регламент предоставления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0E757A" w:rsidRDefault="005E3151" w:rsidP="00060409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E757A" w:rsidRPr="000E757A">
        <w:rPr>
          <w:sz w:val="24"/>
          <w:szCs w:val="24"/>
        </w:rPr>
        <w:t>.</w:t>
      </w:r>
      <w:r w:rsidR="000E757A">
        <w:rPr>
          <w:sz w:val="24"/>
          <w:szCs w:val="24"/>
        </w:rPr>
        <w:t>4</w:t>
      </w:r>
      <w:r w:rsidR="000E757A" w:rsidRPr="000E757A">
        <w:rPr>
          <w:sz w:val="24"/>
          <w:szCs w:val="24"/>
        </w:rPr>
        <w:t>.</w:t>
      </w:r>
      <w:r w:rsidR="000E757A" w:rsidRPr="000E757A">
        <w:t xml:space="preserve"> </w:t>
      </w:r>
      <w:r w:rsidR="000E757A" w:rsidRPr="000E757A">
        <w:rPr>
          <w:sz w:val="24"/>
          <w:szCs w:val="24"/>
        </w:rPr>
        <w:t>Административный регламент предоставления муниципальной услуги «Приватизация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 w:rsidR="000E757A" w:rsidRDefault="005E3151" w:rsidP="00060409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E757A" w:rsidRPr="000E757A">
        <w:rPr>
          <w:sz w:val="24"/>
          <w:szCs w:val="24"/>
        </w:rPr>
        <w:t>.</w:t>
      </w:r>
      <w:r w:rsidR="000E757A">
        <w:rPr>
          <w:sz w:val="24"/>
          <w:szCs w:val="24"/>
        </w:rPr>
        <w:t>5</w:t>
      </w:r>
      <w:r w:rsidR="000E757A" w:rsidRPr="000E757A">
        <w:rPr>
          <w:sz w:val="24"/>
          <w:szCs w:val="24"/>
        </w:rPr>
        <w:t>.</w:t>
      </w:r>
      <w:r w:rsidR="000E757A" w:rsidRPr="000E757A">
        <w:t xml:space="preserve"> </w:t>
      </w:r>
      <w:r w:rsidR="000E757A" w:rsidRPr="000E757A">
        <w:rPr>
          <w:sz w:val="24"/>
          <w:szCs w:val="24"/>
        </w:rPr>
        <w:t>Административный регламент предоставления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0E757A" w:rsidRDefault="005E3151" w:rsidP="00060409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E757A" w:rsidRPr="000E757A">
        <w:rPr>
          <w:sz w:val="24"/>
          <w:szCs w:val="24"/>
        </w:rPr>
        <w:t>.</w:t>
      </w:r>
      <w:r w:rsidR="000E757A">
        <w:rPr>
          <w:sz w:val="24"/>
          <w:szCs w:val="24"/>
        </w:rPr>
        <w:t>6</w:t>
      </w:r>
      <w:r w:rsidR="000E757A" w:rsidRPr="000E757A">
        <w:rPr>
          <w:sz w:val="24"/>
          <w:szCs w:val="24"/>
        </w:rPr>
        <w:t>.</w:t>
      </w:r>
      <w:r w:rsidR="000E757A" w:rsidRPr="000E757A">
        <w:t xml:space="preserve"> </w:t>
      </w:r>
      <w:r w:rsidR="000E757A" w:rsidRPr="000E757A">
        <w:rPr>
          <w:sz w:val="24"/>
          <w:szCs w:val="24"/>
        </w:rPr>
        <w:t>Административный регламент предоставления муниципальной услуги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</w:r>
    </w:p>
    <w:p w:rsidR="00060409" w:rsidRPr="0048517A" w:rsidRDefault="005E3151" w:rsidP="0006040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060409" w:rsidRPr="0048517A">
        <w:rPr>
          <w:color w:val="000000"/>
          <w:sz w:val="24"/>
          <w:szCs w:val="24"/>
        </w:rPr>
        <w:t xml:space="preserve">. Настоящее постановление вступает в силу со дня его официального опубликования на официальном сайте Лаголовское сельское поселение  </w:t>
      </w:r>
      <w:hyperlink r:id="rId9" w:history="1">
        <w:r w:rsidR="00060409" w:rsidRPr="0048517A">
          <w:rPr>
            <w:rStyle w:val="a4"/>
            <w:sz w:val="24"/>
            <w:szCs w:val="24"/>
            <w:lang w:val="en-US"/>
          </w:rPr>
          <w:t>www</w:t>
        </w:r>
        <w:r w:rsidR="00060409" w:rsidRPr="0048517A">
          <w:rPr>
            <w:rStyle w:val="a4"/>
            <w:sz w:val="24"/>
            <w:szCs w:val="24"/>
          </w:rPr>
          <w:t>.</w:t>
        </w:r>
        <w:r w:rsidR="00060409" w:rsidRPr="0048517A">
          <w:rPr>
            <w:rStyle w:val="a4"/>
            <w:sz w:val="24"/>
            <w:szCs w:val="24"/>
            <w:lang w:val="en-US"/>
          </w:rPr>
          <w:t>lagolovo</w:t>
        </w:r>
        <w:r w:rsidR="00060409" w:rsidRPr="0048517A">
          <w:rPr>
            <w:rStyle w:val="a4"/>
            <w:sz w:val="24"/>
            <w:szCs w:val="24"/>
          </w:rPr>
          <w:t>.</w:t>
        </w:r>
        <w:r w:rsidR="00060409" w:rsidRPr="0048517A">
          <w:rPr>
            <w:rStyle w:val="a4"/>
            <w:sz w:val="24"/>
            <w:szCs w:val="24"/>
            <w:lang w:val="en-US"/>
          </w:rPr>
          <w:t>org</w:t>
        </w:r>
      </w:hyperlink>
      <w:r w:rsidR="00060409" w:rsidRPr="0048517A">
        <w:rPr>
          <w:color w:val="000000"/>
          <w:sz w:val="24"/>
          <w:szCs w:val="24"/>
        </w:rPr>
        <w:t xml:space="preserve"> </w:t>
      </w:r>
    </w:p>
    <w:p w:rsidR="00060409" w:rsidRPr="0048517A" w:rsidRDefault="005E3151" w:rsidP="0006040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060409" w:rsidRPr="0048517A">
        <w:rPr>
          <w:color w:val="000000"/>
          <w:sz w:val="24"/>
          <w:szCs w:val="24"/>
        </w:rPr>
        <w:t>. Контроль за исполнением данного Постановления возложить на заместителя главы администрации.</w:t>
      </w:r>
    </w:p>
    <w:p w:rsidR="00060409" w:rsidRPr="0048517A" w:rsidRDefault="00060409" w:rsidP="00060409">
      <w:pPr>
        <w:rPr>
          <w:sz w:val="24"/>
          <w:szCs w:val="24"/>
        </w:rPr>
      </w:pPr>
    </w:p>
    <w:p w:rsidR="00060409" w:rsidRPr="0048517A" w:rsidRDefault="00060409" w:rsidP="00060409">
      <w:pPr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Глава администрации                                                                   </w:t>
      </w:r>
    </w:p>
    <w:p w:rsidR="00060409" w:rsidRDefault="00060409" w:rsidP="00060409">
      <w:pPr>
        <w:tabs>
          <w:tab w:val="left" w:pos="6217"/>
        </w:tabs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МО Лаголовское сельское поселение</w:t>
      </w:r>
      <w:r w:rsidRPr="0048517A">
        <w:rPr>
          <w:color w:val="000000"/>
          <w:sz w:val="24"/>
          <w:szCs w:val="24"/>
        </w:rPr>
        <w:tab/>
        <w:t xml:space="preserve">                         </w:t>
      </w:r>
      <w:r w:rsidR="0048517A" w:rsidRPr="0048517A">
        <w:rPr>
          <w:color w:val="000000"/>
          <w:sz w:val="24"/>
          <w:szCs w:val="24"/>
        </w:rPr>
        <w:t>Селиванов Д.И.</w:t>
      </w:r>
    </w:p>
    <w:p w:rsidR="00D75CB7" w:rsidRPr="0048517A" w:rsidRDefault="00D75CB7" w:rsidP="00060409">
      <w:pPr>
        <w:tabs>
          <w:tab w:val="left" w:pos="6217"/>
        </w:tabs>
        <w:rPr>
          <w:color w:val="000000"/>
          <w:sz w:val="24"/>
          <w:szCs w:val="24"/>
        </w:rPr>
      </w:pPr>
    </w:p>
    <w:sectPr w:rsidR="00D75CB7" w:rsidRPr="0048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7A0" w:rsidRDefault="00BA47A0" w:rsidP="00FD1FCB">
      <w:r>
        <w:separator/>
      </w:r>
    </w:p>
  </w:endnote>
  <w:endnote w:type="continuationSeparator" w:id="0">
    <w:p w:rsidR="00BA47A0" w:rsidRDefault="00BA47A0" w:rsidP="00FD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7A0" w:rsidRDefault="00BA47A0" w:rsidP="00FD1FCB">
      <w:r>
        <w:separator/>
      </w:r>
    </w:p>
  </w:footnote>
  <w:footnote w:type="continuationSeparator" w:id="0">
    <w:p w:rsidR="00BA47A0" w:rsidRDefault="00BA47A0" w:rsidP="00FD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04A09"/>
    <w:multiLevelType w:val="hybridMultilevel"/>
    <w:tmpl w:val="E8CA1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601B7"/>
    <w:multiLevelType w:val="hybridMultilevel"/>
    <w:tmpl w:val="F63CDB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4579E0"/>
    <w:multiLevelType w:val="hybridMultilevel"/>
    <w:tmpl w:val="3D2E847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68D744C7"/>
    <w:multiLevelType w:val="hybridMultilevel"/>
    <w:tmpl w:val="9F5C09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09"/>
    <w:rsid w:val="00060409"/>
    <w:rsid w:val="000E757A"/>
    <w:rsid w:val="00114D8D"/>
    <w:rsid w:val="001B0448"/>
    <w:rsid w:val="0037668A"/>
    <w:rsid w:val="00393CC9"/>
    <w:rsid w:val="00434477"/>
    <w:rsid w:val="0045034D"/>
    <w:rsid w:val="004518D0"/>
    <w:rsid w:val="0048517A"/>
    <w:rsid w:val="00547EE2"/>
    <w:rsid w:val="005576AB"/>
    <w:rsid w:val="005B19E6"/>
    <w:rsid w:val="005E3151"/>
    <w:rsid w:val="00662318"/>
    <w:rsid w:val="007317D1"/>
    <w:rsid w:val="00747CCF"/>
    <w:rsid w:val="007C0B0A"/>
    <w:rsid w:val="008D0932"/>
    <w:rsid w:val="008E32E7"/>
    <w:rsid w:val="009E6112"/>
    <w:rsid w:val="00A06E20"/>
    <w:rsid w:val="00A3785F"/>
    <w:rsid w:val="00A4371C"/>
    <w:rsid w:val="00AC42A8"/>
    <w:rsid w:val="00AC7F08"/>
    <w:rsid w:val="00AE4836"/>
    <w:rsid w:val="00BA47A0"/>
    <w:rsid w:val="00D75CB7"/>
    <w:rsid w:val="00DA7B81"/>
    <w:rsid w:val="00FB0036"/>
    <w:rsid w:val="00FC0BFA"/>
    <w:rsid w:val="00FD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A7DDF-95C6-49D9-A253-06DAE480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FCB"/>
  </w:style>
  <w:style w:type="paragraph" w:styleId="1">
    <w:name w:val="heading 1"/>
    <w:basedOn w:val="a"/>
    <w:next w:val="a"/>
    <w:qFormat/>
    <w:rsid w:val="00060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qFormat/>
    <w:rsid w:val="00060409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060409"/>
    <w:pPr>
      <w:keepNext/>
      <w:jc w:val="center"/>
      <w:outlineLvl w:val="5"/>
    </w:pPr>
    <w:rPr>
      <w:sz w:val="5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styleId="a4">
    <w:name w:val="Hyperlink"/>
    <w:rsid w:val="00060409"/>
    <w:rPr>
      <w:color w:val="0000FF"/>
      <w:u w:val="single"/>
    </w:rPr>
  </w:style>
  <w:style w:type="paragraph" w:customStyle="1" w:styleId="a1">
    <w:name w:val="Знак"/>
    <w:basedOn w:val="a"/>
    <w:link w:val="a0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styleId="a5">
    <w:name w:val="Table Grid"/>
    <w:basedOn w:val="a2"/>
    <w:rsid w:val="00060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lock Text"/>
    <w:basedOn w:val="a"/>
    <w:rsid w:val="00060409"/>
    <w:pPr>
      <w:tabs>
        <w:tab w:val="left" w:pos="9540"/>
      </w:tabs>
      <w:ind w:left="6300" w:right="540"/>
      <w:jc w:val="both"/>
    </w:pPr>
    <w:rPr>
      <w:b/>
      <w:sz w:val="24"/>
      <w:szCs w:val="24"/>
    </w:rPr>
  </w:style>
  <w:style w:type="paragraph" w:customStyle="1" w:styleId="ConsPlusNormal">
    <w:name w:val="ConsPlusNormal"/>
    <w:rsid w:val="0006040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060409"/>
    <w:pPr>
      <w:ind w:right="4779"/>
      <w:jc w:val="both"/>
    </w:pPr>
    <w:rPr>
      <w:sz w:val="28"/>
      <w:szCs w:val="24"/>
    </w:rPr>
  </w:style>
  <w:style w:type="paragraph" w:customStyle="1" w:styleId="a7">
    <w:name w:val=" Знак"/>
    <w:basedOn w:val="a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TimesNewRoman14pt18">
    <w:name w:val="Стиль Заголовок 1 + Times New Roman 14 pt по центру Перед:  18 п..."/>
    <w:basedOn w:val="1"/>
    <w:autoRedefine/>
    <w:rsid w:val="00060409"/>
    <w:pPr>
      <w:spacing w:before="0" w:after="0"/>
      <w:ind w:firstLine="714"/>
      <w:jc w:val="center"/>
    </w:pPr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060409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semiHidden/>
    <w:rsid w:val="00060409"/>
    <w:rPr>
      <w:sz w:val="24"/>
      <w:szCs w:val="24"/>
      <w:lang w:val="ru-RU" w:eastAsia="ru-RU" w:bidi="ar-SA"/>
    </w:rPr>
  </w:style>
  <w:style w:type="paragraph" w:customStyle="1" w:styleId="Style5">
    <w:name w:val="Style5"/>
    <w:basedOn w:val="a"/>
    <w:rsid w:val="000604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Основной текст 3 Знак"/>
    <w:link w:val="3"/>
    <w:rsid w:val="00FD1FCB"/>
    <w:rPr>
      <w:sz w:val="28"/>
      <w:szCs w:val="24"/>
    </w:rPr>
  </w:style>
  <w:style w:type="paragraph" w:styleId="a8">
    <w:name w:val="footnote text"/>
    <w:basedOn w:val="a"/>
    <w:link w:val="a9"/>
    <w:rsid w:val="00FD1FCB"/>
  </w:style>
  <w:style w:type="character" w:customStyle="1" w:styleId="a9">
    <w:name w:val="Текст сноски Знак"/>
    <w:basedOn w:val="a0"/>
    <w:link w:val="a8"/>
    <w:rsid w:val="00FD1FCB"/>
  </w:style>
  <w:style w:type="character" w:styleId="aa">
    <w:name w:val="footnote reference"/>
    <w:rsid w:val="00FD1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golovo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8A50C-81CF-4589-8B36-D446E21EC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5267</CharactersWithSpaces>
  <SharedDoc>false</SharedDoc>
  <HLinks>
    <vt:vector size="6" baseType="variant">
      <vt:variant>
        <vt:i4>4784214</vt:i4>
      </vt:variant>
      <vt:variant>
        <vt:i4>0</vt:i4>
      </vt:variant>
      <vt:variant>
        <vt:i4>0</vt:i4>
      </vt:variant>
      <vt:variant>
        <vt:i4>5</vt:i4>
      </vt:variant>
      <vt:variant>
        <vt:lpwstr>http://www.lagolovo.org/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2013-09-25T09:24:00Z</cp:lastPrinted>
  <dcterms:created xsi:type="dcterms:W3CDTF">2025-01-10T12:36:00Z</dcterms:created>
  <dcterms:modified xsi:type="dcterms:W3CDTF">2025-01-10T12:36:00Z</dcterms:modified>
</cp:coreProperties>
</file>