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55A" w:rsidRDefault="00AE755A" w:rsidP="00B15008">
      <w:pPr>
        <w:pStyle w:val="1"/>
        <w:tabs>
          <w:tab w:val="left" w:pos="708"/>
        </w:tabs>
        <w:spacing w:line="300" w:lineRule="auto"/>
        <w:ind w:left="709" w:right="-5"/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593704" w:rsidRDefault="00593704" w:rsidP="00983D75">
      <w:pPr>
        <w:jc w:val="center"/>
      </w:pPr>
    </w:p>
    <w:p w:rsidR="00983D75" w:rsidRPr="004D680F" w:rsidRDefault="00983D75" w:rsidP="00983D75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5FBA3887">
            <wp:extent cx="51435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D680F">
        <w:tab/>
      </w:r>
      <w:r w:rsidR="004D680F">
        <w:rPr>
          <w:color w:val="FF0000"/>
        </w:rPr>
        <w:t>ПРОЕКТ</w:t>
      </w:r>
      <w:bookmarkStart w:id="0" w:name="_GoBack"/>
      <w:bookmarkEnd w:id="0"/>
    </w:p>
    <w:p w:rsidR="00AE755A" w:rsidRPr="000E3A5B" w:rsidRDefault="00AE755A" w:rsidP="00B15008">
      <w:pPr>
        <w:pStyle w:val="1"/>
        <w:tabs>
          <w:tab w:val="left" w:pos="708"/>
        </w:tabs>
        <w:spacing w:line="300" w:lineRule="auto"/>
        <w:ind w:left="709" w:right="-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3A5B">
        <w:rPr>
          <w:rFonts w:ascii="Times New Roman" w:hAnsi="Times New Roman" w:cs="Times New Roman"/>
          <w:b/>
          <w:bCs/>
          <w:sz w:val="24"/>
          <w:szCs w:val="24"/>
        </w:rPr>
        <w:t>АДМИНИСТРАЦИЯ</w:t>
      </w:r>
    </w:p>
    <w:p w:rsidR="00AE755A" w:rsidRPr="000E3A5B" w:rsidRDefault="007E578C" w:rsidP="00B15008">
      <w:pPr>
        <w:pStyle w:val="1"/>
        <w:tabs>
          <w:tab w:val="left" w:pos="708"/>
        </w:tabs>
        <w:spacing w:line="300" w:lineRule="auto"/>
        <w:ind w:left="709" w:right="-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ЛАГОЛОВСКОГО</w:t>
      </w:r>
      <w:r w:rsidR="00AE755A" w:rsidRPr="000E3A5B">
        <w:rPr>
          <w:rFonts w:ascii="Times New Roman" w:hAnsi="Times New Roman" w:cs="Times New Roman"/>
          <w:b/>
          <w:bCs/>
          <w:sz w:val="24"/>
          <w:szCs w:val="24"/>
        </w:rPr>
        <w:t xml:space="preserve"> СЕЛЬСКО</w:t>
      </w:r>
      <w:r w:rsidR="003D0B30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="00AE755A" w:rsidRPr="000E3A5B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</w:t>
      </w:r>
      <w:r w:rsidR="003D0B30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AE755A" w:rsidRPr="000E3A5B" w:rsidRDefault="00AE755A" w:rsidP="00B15008">
      <w:pPr>
        <w:pStyle w:val="1"/>
        <w:tabs>
          <w:tab w:val="left" w:pos="708"/>
        </w:tabs>
        <w:spacing w:line="300" w:lineRule="auto"/>
        <w:ind w:left="709" w:right="-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3A5B">
        <w:rPr>
          <w:rFonts w:ascii="Times New Roman" w:hAnsi="Times New Roman" w:cs="Times New Roman"/>
          <w:b/>
          <w:bCs/>
          <w:sz w:val="24"/>
          <w:szCs w:val="24"/>
        </w:rPr>
        <w:t>ЛОМОНОСОВСКОГО  МУНИЦИПАЛЬНОГО РАЙОНА</w:t>
      </w:r>
    </w:p>
    <w:p w:rsidR="00AE755A" w:rsidRPr="000E3A5B" w:rsidRDefault="00AE755A" w:rsidP="00B15008">
      <w:pPr>
        <w:pStyle w:val="1"/>
        <w:tabs>
          <w:tab w:val="left" w:pos="708"/>
        </w:tabs>
        <w:spacing w:line="300" w:lineRule="auto"/>
        <w:ind w:left="709" w:right="-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3A5B">
        <w:rPr>
          <w:rFonts w:ascii="Times New Roman" w:hAnsi="Times New Roman" w:cs="Times New Roman"/>
          <w:b/>
          <w:bCs/>
          <w:sz w:val="24"/>
          <w:szCs w:val="24"/>
        </w:rPr>
        <w:t>ЛЕНИНГРАДСКОЙ ОБЛАСТИ</w:t>
      </w:r>
    </w:p>
    <w:p w:rsidR="00AE755A" w:rsidRPr="000E3A5B" w:rsidRDefault="00AE755A" w:rsidP="00B15008">
      <w:pPr>
        <w:pStyle w:val="a4"/>
        <w:tabs>
          <w:tab w:val="left" w:pos="708"/>
        </w:tabs>
        <w:spacing w:line="300" w:lineRule="auto"/>
        <w:ind w:left="709" w:right="-5"/>
        <w:rPr>
          <w:rFonts w:ascii="Times New Roman" w:hAnsi="Times New Roman" w:cs="Times New Roman"/>
          <w:sz w:val="24"/>
          <w:szCs w:val="24"/>
        </w:rPr>
      </w:pPr>
    </w:p>
    <w:p w:rsidR="00B928AE" w:rsidRDefault="00C83097" w:rsidP="00B15008">
      <w:pPr>
        <w:spacing w:after="120" w:line="20" w:lineRule="atLeast"/>
        <w:ind w:left="709"/>
        <w:jc w:val="center"/>
        <w:rPr>
          <w:rFonts w:ascii="Times New Roman" w:hAnsi="Times New Roman" w:cs="Times New Roman"/>
          <w:b/>
          <w:sz w:val="40"/>
          <w:szCs w:val="36"/>
        </w:rPr>
      </w:pPr>
      <w:r w:rsidRPr="00C83097">
        <w:rPr>
          <w:rFonts w:ascii="Times New Roman" w:hAnsi="Times New Roman" w:cs="Times New Roman"/>
          <w:b/>
          <w:sz w:val="40"/>
          <w:szCs w:val="36"/>
        </w:rPr>
        <w:t>ПОСТАНОВЛЕНИЕ</w:t>
      </w:r>
    </w:p>
    <w:p w:rsidR="004D680F" w:rsidRDefault="004D680F" w:rsidP="004D680F">
      <w:pPr>
        <w:spacing w:after="120" w:line="20" w:lineRule="atLeast"/>
        <w:ind w:left="4249" w:firstLine="70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097" w:rsidRPr="004D680F" w:rsidRDefault="004D680F" w:rsidP="004D680F">
      <w:pPr>
        <w:spacing w:after="120" w:line="20" w:lineRule="atLeast"/>
        <w:ind w:left="4249" w:firstLine="70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</w:p>
    <w:p w:rsidR="00AE755A" w:rsidRPr="00C83097" w:rsidRDefault="00AE755A" w:rsidP="00B15008">
      <w:pPr>
        <w:pStyle w:val="3"/>
        <w:spacing w:line="300" w:lineRule="auto"/>
        <w:ind w:left="709"/>
        <w:rPr>
          <w:rFonts w:ascii="Times New Roman" w:hAnsi="Times New Roman" w:cs="Times New Roman"/>
          <w:sz w:val="26"/>
          <w:szCs w:val="2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593704" w:rsidRPr="00593704" w:rsidTr="00156C5F">
        <w:tc>
          <w:tcPr>
            <w:tcW w:w="5211" w:type="dxa"/>
          </w:tcPr>
          <w:p w:rsidR="00593704" w:rsidRPr="00593704" w:rsidRDefault="00593704" w:rsidP="00156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704">
              <w:rPr>
                <w:rFonts w:ascii="Times New Roman" w:hAnsi="Times New Roman" w:cs="Times New Roman"/>
                <w:sz w:val="24"/>
                <w:szCs w:val="24"/>
              </w:rPr>
              <w:t>О принятии решения об упрощённом осуществлении внутреннего финансового аудита и наделении полномочиями внутреннего финансового аудита</w:t>
            </w:r>
          </w:p>
          <w:p w:rsidR="00593704" w:rsidRPr="00593704" w:rsidRDefault="00593704" w:rsidP="00156C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593704" w:rsidRPr="00593704" w:rsidRDefault="00593704" w:rsidP="00156C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561E0" w:rsidRPr="00330E35" w:rsidRDefault="006561E0" w:rsidP="006561E0">
      <w:pPr>
        <w:spacing w:after="0"/>
        <w:ind w:left="426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593704" w:rsidRPr="00593704" w:rsidRDefault="00593704" w:rsidP="005937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704">
        <w:rPr>
          <w:rFonts w:ascii="Times New Roman" w:hAnsi="Times New Roman" w:cs="Times New Roman"/>
          <w:sz w:val="24"/>
          <w:szCs w:val="24"/>
        </w:rPr>
        <w:t>В соответствии со статьей 160.2-1 Бюджетного кодекса Российской Федерации, Приказами Министерства финансов Российской Федерации от 21.11.2019 N 196н "Об утверждении федерального стандарта внутреннего финансового аудита "Определения, принципы и задачи внутреннего финансового аудита", от 21.11.2019 N 195н "Об утверждении федерального стандарта внутреннего финансового аудита "Права и обязанности должностных лиц (работников) при осуществлении внутреннего финансового аудита", от 18.12.2019 N 237н "Об утверждении федерального стандарта внутреннего финансового аудита "Основания и порядок организации, случаи и порядок передачи полномочий по осуществлению внутреннего финансового аудита", от 22.05.2020 N 91н "Об утверждении федерального стандарта внутреннего финансового аудита "Реализация результатов внутреннего финансового аудита", в целях осуществления внутреннего финансового аудита с соблюдением федеральных стандартов внутреннего финансового аудита:</w:t>
      </w:r>
    </w:p>
    <w:p w:rsidR="00593704" w:rsidRPr="00593704" w:rsidRDefault="00593704" w:rsidP="005937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704">
        <w:rPr>
          <w:rFonts w:ascii="Times New Roman" w:hAnsi="Times New Roman" w:cs="Times New Roman"/>
          <w:sz w:val="24"/>
          <w:szCs w:val="24"/>
        </w:rPr>
        <w:t xml:space="preserve">1. Утвердить упрощенную форму осуществления внутреннего финансового аудита в администрации </w:t>
      </w:r>
      <w:r>
        <w:rPr>
          <w:rFonts w:ascii="Times New Roman" w:hAnsi="Times New Roman" w:cs="Times New Roman"/>
          <w:sz w:val="24"/>
          <w:szCs w:val="24"/>
        </w:rPr>
        <w:t>Лаголовского</w:t>
      </w:r>
      <w:r w:rsidRPr="00593704">
        <w:rPr>
          <w:rFonts w:ascii="Times New Roman" w:hAnsi="Times New Roman" w:cs="Times New Roman"/>
          <w:sz w:val="24"/>
          <w:szCs w:val="24"/>
        </w:rPr>
        <w:t xml:space="preserve"> сельского поселения Ломоносовского муниципального района Ленинградской области.</w:t>
      </w:r>
    </w:p>
    <w:p w:rsidR="00593704" w:rsidRPr="00593704" w:rsidRDefault="00593704" w:rsidP="005937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704">
        <w:rPr>
          <w:rFonts w:ascii="Times New Roman" w:hAnsi="Times New Roman" w:cs="Times New Roman"/>
          <w:sz w:val="24"/>
          <w:szCs w:val="24"/>
        </w:rPr>
        <w:t>2. Упрощенное осуществление внутреннего финансового аудита производить без составления и утверждения плана проведения аудиторских мероприятий, без утверждения программы аудиторских мероприятий, без составления заключений по результатам проведения аудиторских мероприятий, годовой отчетности о результатах внутреннего финансового аудита.</w:t>
      </w:r>
    </w:p>
    <w:p w:rsidR="00593704" w:rsidRDefault="00593704" w:rsidP="0059370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3704">
        <w:rPr>
          <w:rFonts w:ascii="Times New Roman" w:hAnsi="Times New Roman" w:cs="Times New Roman"/>
          <w:sz w:val="24"/>
          <w:szCs w:val="24"/>
        </w:rPr>
        <w:lastRenderedPageBreak/>
        <w:t xml:space="preserve">3. В целях реализации распоряжения об упрощенном осуществлении внутреннего финансового аудита Глава Администрации </w:t>
      </w:r>
      <w:r>
        <w:rPr>
          <w:rFonts w:ascii="Times New Roman" w:hAnsi="Times New Roman" w:cs="Times New Roman"/>
          <w:sz w:val="24"/>
          <w:szCs w:val="24"/>
        </w:rPr>
        <w:t>Лаголовского</w:t>
      </w:r>
      <w:r w:rsidRPr="00593704">
        <w:rPr>
          <w:rFonts w:ascii="Times New Roman" w:hAnsi="Times New Roman" w:cs="Times New Roman"/>
          <w:sz w:val="24"/>
          <w:szCs w:val="24"/>
        </w:rPr>
        <w:t xml:space="preserve"> сельского поселения Ломоносовского муниципального района Ленинградской области принимает на себя и единолично несет ответственность за результаты выполнения бюджетных процедур, а также самостоятельно выполняет действия, направленные на достижение целей осуществления внутреннего финансового аудита, в частности: </w:t>
      </w:r>
    </w:p>
    <w:p w:rsidR="00593704" w:rsidRPr="00593704" w:rsidRDefault="00593704" w:rsidP="0059370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3704" w:rsidRPr="00593704" w:rsidRDefault="00593704" w:rsidP="00593704">
      <w:pPr>
        <w:tabs>
          <w:tab w:val="left" w:pos="1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93704">
        <w:rPr>
          <w:rFonts w:ascii="Times New Roman" w:hAnsi="Times New Roman" w:cs="Times New Roman"/>
          <w:sz w:val="24"/>
          <w:szCs w:val="24"/>
        </w:rPr>
        <w:t>- организует и осуществляет внутренний финансовый контроль;</w:t>
      </w:r>
    </w:p>
    <w:p w:rsidR="00593704" w:rsidRPr="00593704" w:rsidRDefault="00593704" w:rsidP="00593704">
      <w:pPr>
        <w:tabs>
          <w:tab w:val="left" w:pos="1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3704">
        <w:rPr>
          <w:rFonts w:ascii="Times New Roman" w:hAnsi="Times New Roman" w:cs="Times New Roman"/>
          <w:sz w:val="24"/>
          <w:szCs w:val="24"/>
        </w:rPr>
        <w:t>- решает задачи внутреннего финансового аудита, направленные на совершенствование внутреннего финансового контроля в соответствии с пунктом 14 Федерального стандарта внутреннего финансового аудита, утвержденного приказом Министерства финансов Российской Федерации от 25 ноября 2019 года № 196н «Определения, принципы и задачи внутреннего финансового аудита»;</w:t>
      </w:r>
    </w:p>
    <w:p w:rsidR="00593704" w:rsidRPr="00593704" w:rsidRDefault="00593704" w:rsidP="00593704">
      <w:pPr>
        <w:tabs>
          <w:tab w:val="left" w:pos="1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704">
        <w:rPr>
          <w:rFonts w:ascii="Times New Roman" w:hAnsi="Times New Roman" w:cs="Times New Roman"/>
          <w:sz w:val="24"/>
          <w:szCs w:val="24"/>
        </w:rPr>
        <w:t>- решает задачи внутреннего финансового аудита, направленные на повышение качества финансового менеджмента в соответствии с пунктом 16 Федерального стандарта внутреннего финансового аудита, утвержденного приказом Министерства финансов Российской Федерации от 25 ноября 2019 года № 196н «Определения, принципы и задачи внутреннего финансового аудита».</w:t>
      </w:r>
    </w:p>
    <w:p w:rsidR="00593704" w:rsidRPr="00593704" w:rsidRDefault="00593704" w:rsidP="00593704">
      <w:pPr>
        <w:tabs>
          <w:tab w:val="left" w:pos="1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704">
        <w:rPr>
          <w:rFonts w:ascii="Times New Roman" w:hAnsi="Times New Roman" w:cs="Times New Roman"/>
          <w:sz w:val="24"/>
          <w:szCs w:val="24"/>
        </w:rPr>
        <w:t>4. Утвердить Порядок организации внутреннего финансового аудита в соответствии с приложением.</w:t>
      </w:r>
    </w:p>
    <w:p w:rsidR="00593704" w:rsidRPr="00593704" w:rsidRDefault="00593704" w:rsidP="005937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704">
        <w:rPr>
          <w:rFonts w:ascii="Times New Roman" w:hAnsi="Times New Roman" w:cs="Times New Roman"/>
          <w:sz w:val="24"/>
          <w:szCs w:val="24"/>
        </w:rPr>
        <w:t xml:space="preserve">5. Настоящее постановление опубликовать на официальном сайте администрации </w:t>
      </w:r>
      <w:r w:rsidR="00983D75">
        <w:rPr>
          <w:rFonts w:ascii="Times New Roman" w:hAnsi="Times New Roman" w:cs="Times New Roman"/>
          <w:sz w:val="24"/>
          <w:szCs w:val="24"/>
        </w:rPr>
        <w:t>Лаголовского</w:t>
      </w:r>
      <w:r w:rsidRPr="00593704">
        <w:rPr>
          <w:rFonts w:ascii="Times New Roman" w:hAnsi="Times New Roman" w:cs="Times New Roman"/>
          <w:sz w:val="24"/>
          <w:szCs w:val="24"/>
        </w:rPr>
        <w:t xml:space="preserve"> сельского поселения Ломоносовского муниципального района Ленинградской области.</w:t>
      </w:r>
    </w:p>
    <w:p w:rsidR="00593704" w:rsidRPr="00593704" w:rsidRDefault="00593704" w:rsidP="005937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704">
        <w:rPr>
          <w:rFonts w:ascii="Times New Roman" w:hAnsi="Times New Roman" w:cs="Times New Roman"/>
          <w:sz w:val="24"/>
          <w:szCs w:val="24"/>
        </w:rPr>
        <w:t xml:space="preserve">6. Настоящее постановление вступает в силу со дня его официального обнародования и распространяет свое действие с </w:t>
      </w:r>
      <w:r w:rsidR="00983D75">
        <w:rPr>
          <w:rFonts w:ascii="Times New Roman" w:hAnsi="Times New Roman" w:cs="Times New Roman"/>
          <w:sz w:val="24"/>
          <w:szCs w:val="24"/>
        </w:rPr>
        <w:t>05</w:t>
      </w:r>
      <w:r w:rsidRPr="00593704">
        <w:rPr>
          <w:rFonts w:ascii="Times New Roman" w:hAnsi="Times New Roman" w:cs="Times New Roman"/>
          <w:sz w:val="24"/>
          <w:szCs w:val="24"/>
        </w:rPr>
        <w:t xml:space="preserve"> ноября 2025 года.</w:t>
      </w:r>
    </w:p>
    <w:p w:rsidR="00593704" w:rsidRDefault="00C326DD" w:rsidP="005937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93704" w:rsidRPr="00593704">
        <w:rPr>
          <w:rFonts w:ascii="Times New Roman" w:hAnsi="Times New Roman" w:cs="Times New Roman"/>
          <w:sz w:val="24"/>
          <w:szCs w:val="24"/>
        </w:rPr>
        <w:t xml:space="preserve">. Признать утратившим силу постановление </w:t>
      </w:r>
      <w:r w:rsidR="00593704">
        <w:rPr>
          <w:rFonts w:ascii="Times New Roman" w:hAnsi="Times New Roman" w:cs="Times New Roman"/>
          <w:sz w:val="24"/>
          <w:szCs w:val="24"/>
        </w:rPr>
        <w:t xml:space="preserve">местной </w:t>
      </w:r>
      <w:r w:rsidR="00593704" w:rsidRPr="00593704">
        <w:rPr>
          <w:rFonts w:ascii="Times New Roman" w:hAnsi="Times New Roman" w:cs="Times New Roman"/>
          <w:sz w:val="24"/>
          <w:szCs w:val="24"/>
        </w:rPr>
        <w:t>администрации</w:t>
      </w:r>
      <w:r w:rsidR="00593704">
        <w:rPr>
          <w:rFonts w:ascii="Times New Roman" w:hAnsi="Times New Roman" w:cs="Times New Roman"/>
          <w:sz w:val="24"/>
          <w:szCs w:val="24"/>
        </w:rPr>
        <w:t xml:space="preserve"> Лаголовского сельского</w:t>
      </w:r>
      <w:r w:rsidR="00593704" w:rsidRPr="005937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93704" w:rsidRPr="00593704">
        <w:rPr>
          <w:rFonts w:ascii="Times New Roman" w:hAnsi="Times New Roman" w:cs="Times New Roman"/>
          <w:sz w:val="24"/>
          <w:szCs w:val="24"/>
        </w:rPr>
        <w:t>поселения  от</w:t>
      </w:r>
      <w:proofErr w:type="gramEnd"/>
      <w:r w:rsidR="00593704" w:rsidRPr="00593704">
        <w:rPr>
          <w:rFonts w:ascii="Times New Roman" w:hAnsi="Times New Roman" w:cs="Times New Roman"/>
          <w:sz w:val="24"/>
          <w:szCs w:val="24"/>
        </w:rPr>
        <w:t xml:space="preserve"> 2</w:t>
      </w:r>
      <w:r w:rsidR="00593704">
        <w:rPr>
          <w:rFonts w:ascii="Times New Roman" w:hAnsi="Times New Roman" w:cs="Times New Roman"/>
          <w:sz w:val="24"/>
          <w:szCs w:val="24"/>
        </w:rPr>
        <w:t>8</w:t>
      </w:r>
      <w:r w:rsidR="00593704" w:rsidRPr="00593704">
        <w:rPr>
          <w:rFonts w:ascii="Times New Roman" w:hAnsi="Times New Roman" w:cs="Times New Roman"/>
          <w:sz w:val="24"/>
          <w:szCs w:val="24"/>
        </w:rPr>
        <w:t xml:space="preserve"> </w:t>
      </w:r>
      <w:r w:rsidR="00593704">
        <w:rPr>
          <w:rFonts w:ascii="Times New Roman" w:hAnsi="Times New Roman" w:cs="Times New Roman"/>
          <w:sz w:val="24"/>
          <w:szCs w:val="24"/>
        </w:rPr>
        <w:t>декабря</w:t>
      </w:r>
      <w:r w:rsidR="00593704" w:rsidRPr="00593704">
        <w:rPr>
          <w:rFonts w:ascii="Times New Roman" w:hAnsi="Times New Roman" w:cs="Times New Roman"/>
          <w:sz w:val="24"/>
          <w:szCs w:val="24"/>
        </w:rPr>
        <w:t xml:space="preserve"> 202</w:t>
      </w:r>
      <w:r w:rsidR="00593704">
        <w:rPr>
          <w:rFonts w:ascii="Times New Roman" w:hAnsi="Times New Roman" w:cs="Times New Roman"/>
          <w:sz w:val="24"/>
          <w:szCs w:val="24"/>
        </w:rPr>
        <w:t>2</w:t>
      </w:r>
      <w:r w:rsidR="00593704" w:rsidRPr="0059370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93704">
        <w:rPr>
          <w:rFonts w:ascii="Times New Roman" w:hAnsi="Times New Roman" w:cs="Times New Roman"/>
          <w:sz w:val="24"/>
          <w:szCs w:val="24"/>
        </w:rPr>
        <w:t>103</w:t>
      </w:r>
      <w:r w:rsidR="00593704" w:rsidRPr="00593704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 xml:space="preserve"> порядке осуществления</w:t>
      </w:r>
      <w:r w:rsidR="00593704" w:rsidRPr="005937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местной</w:t>
      </w:r>
      <w:r w:rsidR="00593704" w:rsidRPr="0059370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МО Лаголовское сельское </w:t>
      </w:r>
      <w:r w:rsidR="00593704" w:rsidRPr="00593704">
        <w:rPr>
          <w:rFonts w:ascii="Times New Roman" w:hAnsi="Times New Roman" w:cs="Times New Roman"/>
          <w:sz w:val="24"/>
          <w:szCs w:val="24"/>
        </w:rPr>
        <w:t>поселени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93704" w:rsidRPr="00593704">
        <w:rPr>
          <w:rFonts w:ascii="Times New Roman" w:hAnsi="Times New Roman" w:cs="Times New Roman"/>
          <w:sz w:val="24"/>
          <w:szCs w:val="24"/>
        </w:rPr>
        <w:t xml:space="preserve"> внутреннего финансового</w:t>
      </w:r>
      <w:r>
        <w:rPr>
          <w:rFonts w:ascii="Times New Roman" w:hAnsi="Times New Roman" w:cs="Times New Roman"/>
          <w:sz w:val="24"/>
          <w:szCs w:val="24"/>
        </w:rPr>
        <w:t xml:space="preserve"> контроля и внутреннего финансового</w:t>
      </w:r>
      <w:r w:rsidR="00593704" w:rsidRPr="00593704">
        <w:rPr>
          <w:rFonts w:ascii="Times New Roman" w:hAnsi="Times New Roman" w:cs="Times New Roman"/>
          <w:sz w:val="24"/>
          <w:szCs w:val="24"/>
        </w:rPr>
        <w:t xml:space="preserve"> аудита»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26DD" w:rsidRDefault="00C326DD" w:rsidP="00C326D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593704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постановления оставляю за собой. </w:t>
      </w:r>
    </w:p>
    <w:p w:rsidR="00C13B03" w:rsidRDefault="00C13B03" w:rsidP="00B15008">
      <w:pPr>
        <w:spacing w:after="0" w:line="240" w:lineRule="auto"/>
        <w:ind w:left="709"/>
        <w:jc w:val="both"/>
        <w:rPr>
          <w:rFonts w:ascii="Times New Roman" w:eastAsia="MS Mincho" w:hAnsi="Times New Roman" w:cs="Times New Roman"/>
          <w:sz w:val="26"/>
          <w:szCs w:val="26"/>
        </w:rPr>
      </w:pPr>
    </w:p>
    <w:p w:rsidR="004D680F" w:rsidRDefault="004D680F" w:rsidP="00E12458">
      <w:pPr>
        <w:spacing w:after="0" w:line="240" w:lineRule="auto"/>
        <w:ind w:left="709" w:hanging="709"/>
        <w:jc w:val="both"/>
        <w:rPr>
          <w:rFonts w:ascii="Times New Roman" w:eastAsia="MS Mincho" w:hAnsi="Times New Roman" w:cs="Times New Roman"/>
          <w:sz w:val="28"/>
          <w:szCs w:val="26"/>
        </w:rPr>
      </w:pPr>
    </w:p>
    <w:p w:rsidR="004D680F" w:rsidRDefault="006561E0" w:rsidP="00E12458">
      <w:pPr>
        <w:spacing w:after="0" w:line="240" w:lineRule="auto"/>
        <w:ind w:left="709" w:hanging="709"/>
        <w:jc w:val="both"/>
        <w:rPr>
          <w:rFonts w:ascii="Times New Roman" w:eastAsia="MS Mincho" w:hAnsi="Times New Roman" w:cs="Times New Roman"/>
          <w:sz w:val="28"/>
          <w:szCs w:val="26"/>
        </w:rPr>
      </w:pPr>
      <w:r w:rsidRPr="006561E0">
        <w:rPr>
          <w:rFonts w:ascii="Times New Roman" w:eastAsia="MS Mincho" w:hAnsi="Times New Roman" w:cs="Times New Roman"/>
          <w:sz w:val="28"/>
          <w:szCs w:val="26"/>
        </w:rPr>
        <w:t>Г</w:t>
      </w:r>
      <w:r w:rsidR="00AE755A" w:rsidRPr="006561E0">
        <w:rPr>
          <w:rFonts w:ascii="Times New Roman" w:eastAsia="MS Mincho" w:hAnsi="Times New Roman" w:cs="Times New Roman"/>
          <w:sz w:val="28"/>
          <w:szCs w:val="26"/>
        </w:rPr>
        <w:t>лав</w:t>
      </w:r>
      <w:r w:rsidRPr="006561E0">
        <w:rPr>
          <w:rFonts w:ascii="Times New Roman" w:eastAsia="MS Mincho" w:hAnsi="Times New Roman" w:cs="Times New Roman"/>
          <w:sz w:val="28"/>
          <w:szCs w:val="26"/>
        </w:rPr>
        <w:t>а</w:t>
      </w:r>
      <w:r w:rsidR="00AE755A" w:rsidRPr="006561E0">
        <w:rPr>
          <w:rFonts w:ascii="Times New Roman" w:eastAsia="MS Mincho" w:hAnsi="Times New Roman" w:cs="Times New Roman"/>
          <w:sz w:val="28"/>
          <w:szCs w:val="26"/>
        </w:rPr>
        <w:t xml:space="preserve"> администрации                             </w:t>
      </w:r>
      <w:r w:rsidR="006312DF" w:rsidRPr="006561E0">
        <w:rPr>
          <w:rFonts w:ascii="Times New Roman" w:eastAsia="MS Mincho" w:hAnsi="Times New Roman" w:cs="Times New Roman"/>
          <w:sz w:val="28"/>
          <w:szCs w:val="26"/>
        </w:rPr>
        <w:t xml:space="preserve">              </w:t>
      </w:r>
      <w:r w:rsidR="00B15008" w:rsidRPr="006561E0">
        <w:rPr>
          <w:rFonts w:ascii="Times New Roman" w:eastAsia="MS Mincho" w:hAnsi="Times New Roman" w:cs="Times New Roman"/>
          <w:sz w:val="28"/>
          <w:szCs w:val="26"/>
        </w:rPr>
        <w:t xml:space="preserve">  </w:t>
      </w:r>
      <w:r w:rsidR="004D680F" w:rsidRPr="004D680F">
        <w:rPr>
          <w:rFonts w:ascii="Times New Roman" w:eastAsia="MS Mincho" w:hAnsi="Times New Roman" w:cs="Times New Roman"/>
          <w:sz w:val="28"/>
          <w:szCs w:val="26"/>
        </w:rPr>
        <w:t xml:space="preserve">                     </w:t>
      </w:r>
      <w:proofErr w:type="spellStart"/>
      <w:r w:rsidR="00C326DD">
        <w:rPr>
          <w:rFonts w:ascii="Times New Roman" w:eastAsia="MS Mincho" w:hAnsi="Times New Roman" w:cs="Times New Roman"/>
          <w:sz w:val="28"/>
          <w:szCs w:val="26"/>
        </w:rPr>
        <w:t>Д.И.Селиванов</w:t>
      </w:r>
      <w:proofErr w:type="spellEnd"/>
    </w:p>
    <w:p w:rsidR="004D680F" w:rsidRDefault="004D680F" w:rsidP="00E12458">
      <w:pPr>
        <w:spacing w:after="0" w:line="240" w:lineRule="auto"/>
        <w:ind w:left="709" w:hanging="709"/>
        <w:jc w:val="both"/>
        <w:rPr>
          <w:rFonts w:ascii="Times New Roman" w:eastAsia="MS Mincho" w:hAnsi="Times New Roman" w:cs="Times New Roman"/>
          <w:sz w:val="28"/>
          <w:szCs w:val="26"/>
        </w:rPr>
      </w:pPr>
    </w:p>
    <w:p w:rsidR="00260DB2" w:rsidRPr="00260DB2" w:rsidRDefault="00260DB2" w:rsidP="00E12458">
      <w:pPr>
        <w:spacing w:after="0" w:line="240" w:lineRule="auto"/>
        <w:ind w:left="709" w:hanging="709"/>
        <w:jc w:val="both"/>
        <w:rPr>
          <w:rFonts w:ascii="Times New Roman" w:eastAsia="MS Mincho" w:hAnsi="Times New Roman" w:cs="Times New Roman"/>
          <w:sz w:val="26"/>
          <w:szCs w:val="26"/>
        </w:rPr>
      </w:pPr>
      <w:r>
        <w:br w:type="page"/>
      </w:r>
    </w:p>
    <w:p w:rsidR="00260DB2" w:rsidRDefault="00260DB2" w:rsidP="00B15008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8F790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E124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0DB2" w:rsidRDefault="00260DB2" w:rsidP="00B15008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8F790C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260DB2" w:rsidRDefault="007E578C" w:rsidP="00B15008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Лаголовское</w:t>
      </w:r>
      <w:r w:rsidR="00260DB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260DB2" w:rsidRDefault="00991191" w:rsidP="00B15008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E00A6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 xml:space="preserve"> №____</w:t>
      </w:r>
      <w:r w:rsidR="00260DB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60DB2" w:rsidRDefault="00260DB2" w:rsidP="00B15008">
      <w:pPr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983D75" w:rsidRDefault="00983D75" w:rsidP="00983D75">
      <w:pPr>
        <w:pStyle w:val="3"/>
        <w:spacing w:before="0"/>
        <w:jc w:val="center"/>
        <w:rPr>
          <w:rFonts w:ascii="Times New Roman" w:hAnsi="Times New Roman"/>
          <w:color w:val="auto"/>
        </w:rPr>
      </w:pPr>
    </w:p>
    <w:p w:rsidR="00983D75" w:rsidRPr="00983D75" w:rsidRDefault="00983D75" w:rsidP="00983D75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r w:rsidRPr="00983D75">
        <w:rPr>
          <w:rFonts w:ascii="Times New Roman" w:hAnsi="Times New Roman" w:cs="Times New Roman"/>
          <w:color w:val="auto"/>
        </w:rPr>
        <w:t>Порядок</w:t>
      </w:r>
    </w:p>
    <w:p w:rsidR="00983D75" w:rsidRPr="00983D75" w:rsidRDefault="00983D75" w:rsidP="00983D75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r w:rsidRPr="00983D75">
        <w:rPr>
          <w:rFonts w:ascii="Times New Roman" w:hAnsi="Times New Roman" w:cs="Times New Roman"/>
          <w:color w:val="auto"/>
        </w:rPr>
        <w:t>организации внутреннего финансового аудита</w:t>
      </w:r>
    </w:p>
    <w:p w:rsidR="00983D75" w:rsidRPr="00983D75" w:rsidRDefault="00983D75" w:rsidP="00983D7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83D75" w:rsidRPr="00983D75" w:rsidRDefault="00983D75" w:rsidP="00983D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 xml:space="preserve">1. Внутренний финансовый аудит в администрации </w:t>
      </w:r>
      <w:r>
        <w:rPr>
          <w:rFonts w:ascii="Times New Roman" w:hAnsi="Times New Roman" w:cs="Times New Roman"/>
          <w:sz w:val="24"/>
          <w:szCs w:val="24"/>
        </w:rPr>
        <w:t>Лаголовского</w:t>
      </w:r>
      <w:r w:rsidRPr="00983D75">
        <w:rPr>
          <w:rFonts w:ascii="Times New Roman" w:hAnsi="Times New Roman" w:cs="Times New Roman"/>
          <w:sz w:val="24"/>
          <w:szCs w:val="24"/>
        </w:rPr>
        <w:t xml:space="preserve"> сельского поселения Ломоносовского муниципального района Ленинградской области (далее – Администрация) осуществляется в соответствии с требованиями статьи 160.2-1 Бюджетного кодекса РФ, утвержденными Министерством финансов Российской Федерации федеральными стандартами внутреннего финансового аудита (далее по тексту - федеральные стандарты), а также настоящим Порядком.</w:t>
      </w:r>
    </w:p>
    <w:p w:rsidR="00983D75" w:rsidRPr="00983D75" w:rsidRDefault="00983D75" w:rsidP="00983D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>2. В настоящем Порядке применяются понятия, термины в значения, установленные Бюджетным кодексом Российской Федерации и федеральными стандартами.</w:t>
      </w:r>
    </w:p>
    <w:p w:rsidR="00983D75" w:rsidRPr="00983D75" w:rsidRDefault="00983D75" w:rsidP="00983D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>3. Внутренний финансовый аудит в Администрации является деятельностью по формированию и использованию независимой и объективной информации о результатах исполнения бюджетных полномочий Администрацией (ее структурными подразделениями и должностными лицами) как главным администратором (администратором) бюджетных средств, направленной на повышение качества осуществления внутренних бюджетных процедур, включая:</w:t>
      </w:r>
    </w:p>
    <w:p w:rsidR="00983D75" w:rsidRPr="00983D75" w:rsidRDefault="00983D75" w:rsidP="00983D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>- оценку надежности внутреннего процесса главного администратора (администратора)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по тексту - внутренний финансовый контроль), и подготовки предложений об организации внутреннего финансового контроля;</w:t>
      </w:r>
    </w:p>
    <w:p w:rsidR="00983D75" w:rsidRPr="00983D75" w:rsidRDefault="00983D75" w:rsidP="00983D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>- 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ведомственными (внутренними) актами, принятым в соответствии с пунктом 5 статьи 264.1 Бюджетного Кодекса Российской Федерации;</w:t>
      </w:r>
    </w:p>
    <w:p w:rsidR="00983D75" w:rsidRPr="00983D75" w:rsidRDefault="00983D75" w:rsidP="00983D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 xml:space="preserve">- повышение качества финансового менеджмента, в том числе повышения результативности и экономности использования бюджетных средств; </w:t>
      </w:r>
    </w:p>
    <w:p w:rsidR="00983D75" w:rsidRPr="00983D75" w:rsidRDefault="00983D75" w:rsidP="00983D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 xml:space="preserve">- составление заключения (отчета) о результатах исполнения решений Главы Администрации </w:t>
      </w:r>
      <w:r>
        <w:rPr>
          <w:rFonts w:ascii="Times New Roman" w:hAnsi="Times New Roman" w:cs="Times New Roman"/>
          <w:sz w:val="24"/>
          <w:szCs w:val="24"/>
        </w:rPr>
        <w:t>Лаголовского</w:t>
      </w:r>
      <w:r w:rsidRPr="00983D75">
        <w:rPr>
          <w:rFonts w:ascii="Times New Roman" w:hAnsi="Times New Roman" w:cs="Times New Roman"/>
          <w:sz w:val="24"/>
          <w:szCs w:val="24"/>
        </w:rPr>
        <w:t xml:space="preserve"> сельского поселения Ломоносовского муниципального района Ленинградской области, направленных на повышение качества финансового менеджмента.</w:t>
      </w:r>
    </w:p>
    <w:p w:rsidR="00983D75" w:rsidRPr="00983D75" w:rsidRDefault="00983D75" w:rsidP="00983D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 xml:space="preserve">4. В целях реализации решения об упрощенном осуществлении внутреннего финансового аудита Глава Администрации </w:t>
      </w:r>
      <w:r>
        <w:rPr>
          <w:rFonts w:ascii="Times New Roman" w:hAnsi="Times New Roman" w:cs="Times New Roman"/>
          <w:sz w:val="24"/>
          <w:szCs w:val="24"/>
        </w:rPr>
        <w:t>Лаголовского</w:t>
      </w:r>
      <w:r w:rsidRPr="00983D75">
        <w:rPr>
          <w:rFonts w:ascii="Times New Roman" w:hAnsi="Times New Roman" w:cs="Times New Roman"/>
          <w:sz w:val="24"/>
          <w:szCs w:val="24"/>
        </w:rPr>
        <w:t xml:space="preserve"> сельского поселения Ломоносовского муниципального района Ленинградской области принимает на себя и </w:t>
      </w:r>
      <w:r w:rsidRPr="00983D75">
        <w:rPr>
          <w:rFonts w:ascii="Times New Roman" w:hAnsi="Times New Roman" w:cs="Times New Roman"/>
          <w:sz w:val="24"/>
          <w:szCs w:val="24"/>
        </w:rPr>
        <w:lastRenderedPageBreak/>
        <w:t>единолично несет ответственность за результаты выполнения бюджетных процедур, а также самостоятельно выполняет действия, направленные на достижение целей осуществления внутреннего финансового аудита, в частности:</w:t>
      </w:r>
    </w:p>
    <w:p w:rsidR="00983D75" w:rsidRPr="00983D75" w:rsidRDefault="00983D75" w:rsidP="00983D75">
      <w:pPr>
        <w:ind w:left="139" w:firstLine="55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>-  организует и осуществляет внутренний финансовый контроль;</w:t>
      </w:r>
    </w:p>
    <w:p w:rsidR="00983D75" w:rsidRPr="00983D75" w:rsidRDefault="00983D75" w:rsidP="00983D75">
      <w:pPr>
        <w:ind w:left="139" w:firstLine="55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>-  решает задачи внутреннего финансового аудита, направленные на совершенствование внутреннего финансового контроля в соответствии с пунктом 14 федерального стандарта внутреннего финансового аудита "Определения, принципы и задачи внутреннего финансового аудита";</w:t>
      </w:r>
    </w:p>
    <w:p w:rsidR="00983D75" w:rsidRPr="00983D75" w:rsidRDefault="00983D75" w:rsidP="00983D75">
      <w:pPr>
        <w:ind w:left="139" w:firstLine="55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>-  решает задачи внутреннего финансового аудита, направленные на повышение качества финансового менеджмента в соответствии с пунктом 16 федерального стандарта внутреннего финансового аудита "Определения, принципы и задачи внутреннего финансового аудита".</w:t>
      </w:r>
    </w:p>
    <w:p w:rsidR="00983D75" w:rsidRPr="00983D75" w:rsidRDefault="00983D75" w:rsidP="00983D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D75">
        <w:rPr>
          <w:rFonts w:ascii="Times New Roman" w:hAnsi="Times New Roman" w:cs="Times New Roman"/>
          <w:sz w:val="24"/>
          <w:szCs w:val="24"/>
        </w:rPr>
        <w:t>5. Деятельность по осуществлению полномочий по внутреннему финансовому аудиту в Администрации основывается на принципах, установленных федеральными стандартами.</w:t>
      </w:r>
    </w:p>
    <w:p w:rsidR="00983D75" w:rsidRPr="00DF7342" w:rsidRDefault="00983D75" w:rsidP="00983D75">
      <w:pPr>
        <w:jc w:val="both"/>
        <w:rPr>
          <w:sz w:val="24"/>
          <w:szCs w:val="24"/>
        </w:rPr>
      </w:pPr>
    </w:p>
    <w:p w:rsidR="00B15008" w:rsidRPr="00B15008" w:rsidRDefault="00B15008" w:rsidP="00983D75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</w:rPr>
      </w:pPr>
    </w:p>
    <w:sectPr w:rsidR="00B15008" w:rsidRPr="00B15008" w:rsidSect="005608AC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508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04702B0"/>
    <w:multiLevelType w:val="hybridMultilevel"/>
    <w:tmpl w:val="94CAA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65EE4"/>
    <w:multiLevelType w:val="hybridMultilevel"/>
    <w:tmpl w:val="23DA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F673308"/>
    <w:multiLevelType w:val="hybridMultilevel"/>
    <w:tmpl w:val="543E298A"/>
    <w:lvl w:ilvl="0" w:tplc="C95207A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A30D9"/>
    <w:multiLevelType w:val="hybridMultilevel"/>
    <w:tmpl w:val="009A5644"/>
    <w:lvl w:ilvl="0" w:tplc="94BC902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>
    <w:nsid w:val="75F74E6A"/>
    <w:multiLevelType w:val="hybridMultilevel"/>
    <w:tmpl w:val="A71ED21A"/>
    <w:lvl w:ilvl="0" w:tplc="184207EE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>
    <w:nsid w:val="796C6B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D4A60D7"/>
    <w:multiLevelType w:val="hybridMultilevel"/>
    <w:tmpl w:val="853A98AA"/>
    <w:lvl w:ilvl="0" w:tplc="C306307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55A"/>
    <w:rsid w:val="00126A1B"/>
    <w:rsid w:val="00156041"/>
    <w:rsid w:val="00173F55"/>
    <w:rsid w:val="001A62ED"/>
    <w:rsid w:val="001F7D1E"/>
    <w:rsid w:val="00260DB2"/>
    <w:rsid w:val="002C3F1E"/>
    <w:rsid w:val="002E00A6"/>
    <w:rsid w:val="002E20C8"/>
    <w:rsid w:val="00376B2F"/>
    <w:rsid w:val="003B6001"/>
    <w:rsid w:val="003C6BEB"/>
    <w:rsid w:val="003D0B30"/>
    <w:rsid w:val="003E470E"/>
    <w:rsid w:val="00441B53"/>
    <w:rsid w:val="004500F9"/>
    <w:rsid w:val="004A413F"/>
    <w:rsid w:val="004A6BBB"/>
    <w:rsid w:val="004D680F"/>
    <w:rsid w:val="0055509F"/>
    <w:rsid w:val="005608AC"/>
    <w:rsid w:val="00593704"/>
    <w:rsid w:val="00602F12"/>
    <w:rsid w:val="006312DF"/>
    <w:rsid w:val="0063784C"/>
    <w:rsid w:val="00651451"/>
    <w:rsid w:val="006561E0"/>
    <w:rsid w:val="00675377"/>
    <w:rsid w:val="006A44D2"/>
    <w:rsid w:val="00746F24"/>
    <w:rsid w:val="007A5ABE"/>
    <w:rsid w:val="007B41E8"/>
    <w:rsid w:val="007E1280"/>
    <w:rsid w:val="007E578C"/>
    <w:rsid w:val="007F4AAF"/>
    <w:rsid w:val="0082446E"/>
    <w:rsid w:val="0086530D"/>
    <w:rsid w:val="008C4C23"/>
    <w:rsid w:val="00983D75"/>
    <w:rsid w:val="00991191"/>
    <w:rsid w:val="00A85AE8"/>
    <w:rsid w:val="00A922E5"/>
    <w:rsid w:val="00AE755A"/>
    <w:rsid w:val="00B15008"/>
    <w:rsid w:val="00B150CE"/>
    <w:rsid w:val="00B2499C"/>
    <w:rsid w:val="00B51F20"/>
    <w:rsid w:val="00B63090"/>
    <w:rsid w:val="00B928AE"/>
    <w:rsid w:val="00BE3531"/>
    <w:rsid w:val="00C075E5"/>
    <w:rsid w:val="00C114D7"/>
    <w:rsid w:val="00C13B03"/>
    <w:rsid w:val="00C326DD"/>
    <w:rsid w:val="00C4746C"/>
    <w:rsid w:val="00C56D12"/>
    <w:rsid w:val="00C83097"/>
    <w:rsid w:val="00D611D2"/>
    <w:rsid w:val="00D647FE"/>
    <w:rsid w:val="00DB734B"/>
    <w:rsid w:val="00E12458"/>
    <w:rsid w:val="00E15A01"/>
    <w:rsid w:val="00EA1232"/>
    <w:rsid w:val="00F3104F"/>
    <w:rsid w:val="00F41CA9"/>
    <w:rsid w:val="00FA6E4D"/>
    <w:rsid w:val="00FD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9D9BE4-0EC0-49D0-AA8B-B4B376D8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55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aliases w:val="Document Header1"/>
    <w:basedOn w:val="a"/>
    <w:next w:val="a"/>
    <w:link w:val="10"/>
    <w:qFormat/>
    <w:rsid w:val="00AE755A"/>
    <w:pPr>
      <w:keepNext/>
      <w:spacing w:after="0" w:line="240" w:lineRule="auto"/>
      <w:outlineLvl w:val="0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heading 3"/>
    <w:basedOn w:val="a"/>
    <w:next w:val="a"/>
    <w:link w:val="30"/>
    <w:uiPriority w:val="99"/>
    <w:unhideWhenUsed/>
    <w:qFormat/>
    <w:rsid w:val="00AE75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"/>
    <w:basedOn w:val="a0"/>
    <w:link w:val="1"/>
    <w:qFormat/>
    <w:rsid w:val="00AE75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E755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3">
    <w:name w:val="Название Знак"/>
    <w:aliases w:val="Знак Знак,Знак1 Знак,Знак11 Знак,Знак3 Знак,Знак4 Знак, Знак Знак"/>
    <w:basedOn w:val="a0"/>
    <w:link w:val="a4"/>
    <w:qFormat/>
    <w:locked/>
    <w:rsid w:val="00AE755A"/>
    <w:rPr>
      <w:rFonts w:ascii="Cambria" w:hAnsi="Cambria" w:cs="Cambria"/>
      <w:b/>
      <w:bCs/>
      <w:kern w:val="28"/>
      <w:sz w:val="32"/>
      <w:szCs w:val="32"/>
    </w:rPr>
  </w:style>
  <w:style w:type="paragraph" w:styleId="a4">
    <w:name w:val="Title"/>
    <w:aliases w:val="Знак,Знак1,Знак11,Знак3,Знак4, Знак"/>
    <w:basedOn w:val="a"/>
    <w:link w:val="a3"/>
    <w:qFormat/>
    <w:rsid w:val="00AE755A"/>
    <w:pPr>
      <w:spacing w:after="0" w:line="240" w:lineRule="auto"/>
      <w:jc w:val="center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1">
    <w:name w:val="Заголовок Знак1"/>
    <w:basedOn w:val="a0"/>
    <w:uiPriority w:val="10"/>
    <w:rsid w:val="00AE755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unhideWhenUsed/>
    <w:qFormat/>
    <w:rsid w:val="00AE755A"/>
    <w:pPr>
      <w:spacing w:after="120" w:line="480" w:lineRule="auto"/>
    </w:pPr>
    <w:rPr>
      <w:rFonts w:ascii="Calibri" w:eastAsia="Calibri" w:hAnsi="Calibri" w:cs="Calibri"/>
      <w:sz w:val="20"/>
      <w:szCs w:val="20"/>
    </w:rPr>
  </w:style>
  <w:style w:type="character" w:customStyle="1" w:styleId="20">
    <w:name w:val="Основной текст 2 Знак"/>
    <w:basedOn w:val="a0"/>
    <w:link w:val="2"/>
    <w:qFormat/>
    <w:rsid w:val="00AE755A"/>
    <w:rPr>
      <w:rFonts w:ascii="Calibri" w:eastAsia="Calibri" w:hAnsi="Calibri" w:cs="Calibri"/>
      <w:sz w:val="20"/>
      <w:szCs w:val="20"/>
      <w:lang w:eastAsia="ru-RU"/>
    </w:rPr>
  </w:style>
  <w:style w:type="character" w:styleId="a5">
    <w:name w:val="Hyperlink"/>
    <w:unhideWhenUsed/>
    <w:rsid w:val="00AE755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13B0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D7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D7FAF"/>
    <w:rPr>
      <w:rFonts w:ascii="Segoe UI" w:eastAsiaTheme="minorEastAsia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B150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8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2022-01-18T06:30:00Z</cp:lastPrinted>
  <dcterms:created xsi:type="dcterms:W3CDTF">2025-11-14T09:09:00Z</dcterms:created>
  <dcterms:modified xsi:type="dcterms:W3CDTF">2025-11-14T09:09:00Z</dcterms:modified>
</cp:coreProperties>
</file>