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409" w:rsidRDefault="0087792F" w:rsidP="00060409">
      <w:pPr>
        <w:jc w:val="right"/>
        <w:outlineLvl w:val="0"/>
        <w:rPr>
          <w:b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2676525</wp:posOffset>
            </wp:positionH>
            <wp:positionV relativeFrom="paragraph">
              <wp:posOffset>-118745</wp:posOffset>
            </wp:positionV>
            <wp:extent cx="581660" cy="685800"/>
            <wp:effectExtent l="0" t="0" r="0" b="0"/>
            <wp:wrapTight wrapText="bothSides">
              <wp:wrapPolygon edited="0">
                <wp:start x="0" y="0"/>
                <wp:lineTo x="0" y="21000"/>
                <wp:lineTo x="21223" y="21000"/>
                <wp:lineTo x="21223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6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0409" w:rsidRDefault="00060409" w:rsidP="00060409">
      <w:pPr>
        <w:jc w:val="center"/>
        <w:outlineLvl w:val="0"/>
        <w:rPr>
          <w:b/>
          <w:color w:val="000000"/>
          <w:sz w:val="28"/>
          <w:szCs w:val="28"/>
        </w:rPr>
      </w:pPr>
    </w:p>
    <w:p w:rsidR="0087792F" w:rsidRDefault="0087792F" w:rsidP="00060409">
      <w:pPr>
        <w:jc w:val="center"/>
        <w:outlineLvl w:val="0"/>
        <w:rPr>
          <w:b/>
          <w:color w:val="000000"/>
          <w:sz w:val="28"/>
          <w:szCs w:val="28"/>
        </w:rPr>
      </w:pPr>
    </w:p>
    <w:p w:rsidR="00060409" w:rsidRPr="0087792F" w:rsidRDefault="0087792F" w:rsidP="00060409">
      <w:pPr>
        <w:jc w:val="center"/>
        <w:outlineLvl w:val="0"/>
        <w:rPr>
          <w:b/>
          <w:color w:val="FF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FF0000"/>
          <w:sz w:val="28"/>
          <w:szCs w:val="28"/>
        </w:rPr>
        <w:t>ПРОЕКТ</w:t>
      </w:r>
    </w:p>
    <w:p w:rsidR="00060409" w:rsidRPr="0048517A" w:rsidRDefault="00060409" w:rsidP="00060409">
      <w:pPr>
        <w:jc w:val="center"/>
        <w:outlineLvl w:val="0"/>
        <w:rPr>
          <w:b/>
          <w:color w:val="000000"/>
          <w:sz w:val="24"/>
          <w:szCs w:val="24"/>
        </w:rPr>
      </w:pPr>
      <w:r w:rsidRPr="0048517A">
        <w:rPr>
          <w:b/>
          <w:color w:val="000000"/>
          <w:sz w:val="24"/>
          <w:szCs w:val="24"/>
        </w:rPr>
        <w:t xml:space="preserve">Местная Администрация муниципального образования </w:t>
      </w:r>
    </w:p>
    <w:p w:rsidR="00060409" w:rsidRPr="0048517A" w:rsidRDefault="00060409" w:rsidP="00060409">
      <w:pPr>
        <w:jc w:val="center"/>
        <w:rPr>
          <w:b/>
          <w:color w:val="000000"/>
          <w:sz w:val="24"/>
          <w:szCs w:val="24"/>
        </w:rPr>
      </w:pPr>
      <w:r w:rsidRPr="0048517A">
        <w:rPr>
          <w:b/>
          <w:color w:val="000000"/>
          <w:sz w:val="24"/>
          <w:szCs w:val="24"/>
        </w:rPr>
        <w:t xml:space="preserve">Лаголовское сельское поселение </w:t>
      </w:r>
    </w:p>
    <w:p w:rsidR="00060409" w:rsidRPr="0048517A" w:rsidRDefault="00060409" w:rsidP="00060409">
      <w:pPr>
        <w:jc w:val="center"/>
        <w:outlineLvl w:val="0"/>
        <w:rPr>
          <w:b/>
          <w:color w:val="000000"/>
          <w:sz w:val="24"/>
          <w:szCs w:val="24"/>
        </w:rPr>
      </w:pPr>
      <w:r w:rsidRPr="0048517A">
        <w:rPr>
          <w:b/>
          <w:color w:val="000000"/>
          <w:sz w:val="24"/>
          <w:szCs w:val="24"/>
        </w:rPr>
        <w:t xml:space="preserve">Муниципального образования </w:t>
      </w:r>
    </w:p>
    <w:p w:rsidR="00060409" w:rsidRPr="0048517A" w:rsidRDefault="00060409" w:rsidP="00060409">
      <w:pPr>
        <w:jc w:val="center"/>
        <w:outlineLvl w:val="0"/>
        <w:rPr>
          <w:b/>
          <w:color w:val="000000"/>
          <w:sz w:val="24"/>
          <w:szCs w:val="24"/>
        </w:rPr>
      </w:pPr>
      <w:r w:rsidRPr="0048517A">
        <w:rPr>
          <w:b/>
          <w:color w:val="000000"/>
          <w:sz w:val="24"/>
          <w:szCs w:val="24"/>
        </w:rPr>
        <w:t>Ломоносовского муниципального района</w:t>
      </w:r>
    </w:p>
    <w:p w:rsidR="00060409" w:rsidRPr="0048517A" w:rsidRDefault="00060409" w:rsidP="00060409">
      <w:pPr>
        <w:pStyle w:val="5"/>
        <w:rPr>
          <w:color w:val="000000"/>
          <w:sz w:val="24"/>
          <w:szCs w:val="24"/>
        </w:rPr>
      </w:pPr>
      <w:r w:rsidRPr="0048517A">
        <w:rPr>
          <w:color w:val="000000"/>
          <w:sz w:val="24"/>
          <w:szCs w:val="24"/>
        </w:rPr>
        <w:t>Ленинградской области</w:t>
      </w:r>
    </w:p>
    <w:p w:rsidR="00060409" w:rsidRPr="0048517A" w:rsidRDefault="00060409" w:rsidP="00060409">
      <w:pPr>
        <w:jc w:val="both"/>
        <w:rPr>
          <w:color w:val="000000"/>
          <w:sz w:val="24"/>
          <w:szCs w:val="24"/>
        </w:rPr>
      </w:pPr>
    </w:p>
    <w:p w:rsidR="00060409" w:rsidRPr="0048517A" w:rsidRDefault="00060409" w:rsidP="00060409">
      <w:pPr>
        <w:pStyle w:val="6"/>
        <w:rPr>
          <w:b/>
          <w:color w:val="000000"/>
          <w:sz w:val="24"/>
          <w:szCs w:val="24"/>
        </w:rPr>
      </w:pPr>
      <w:r w:rsidRPr="0048517A">
        <w:rPr>
          <w:b/>
          <w:color w:val="000000"/>
          <w:sz w:val="24"/>
          <w:szCs w:val="24"/>
        </w:rPr>
        <w:t xml:space="preserve">ПОСТАНОВЛЕНИЕ </w:t>
      </w:r>
    </w:p>
    <w:p w:rsidR="00060409" w:rsidRPr="0048517A" w:rsidRDefault="00060409" w:rsidP="00060409">
      <w:pPr>
        <w:jc w:val="both"/>
        <w:outlineLvl w:val="0"/>
        <w:rPr>
          <w:b/>
          <w:color w:val="000000"/>
          <w:sz w:val="24"/>
          <w:szCs w:val="24"/>
        </w:rPr>
      </w:pPr>
    </w:p>
    <w:p w:rsidR="00060409" w:rsidRPr="0048517A" w:rsidRDefault="0048517A" w:rsidP="00060409">
      <w:pPr>
        <w:tabs>
          <w:tab w:val="left" w:pos="4500"/>
          <w:tab w:val="left" w:pos="4680"/>
          <w:tab w:val="left" w:pos="5220"/>
        </w:tabs>
        <w:jc w:val="both"/>
        <w:rPr>
          <w:color w:val="000000"/>
          <w:sz w:val="24"/>
          <w:szCs w:val="24"/>
        </w:rPr>
      </w:pPr>
      <w:r w:rsidRPr="0048517A">
        <w:rPr>
          <w:color w:val="000000"/>
          <w:sz w:val="24"/>
          <w:szCs w:val="24"/>
        </w:rPr>
        <w:t xml:space="preserve">                                                                           </w:t>
      </w:r>
      <w:r>
        <w:rPr>
          <w:color w:val="000000"/>
          <w:sz w:val="24"/>
          <w:szCs w:val="24"/>
        </w:rPr>
        <w:t xml:space="preserve">                    </w:t>
      </w:r>
      <w:r w:rsidRPr="0048517A">
        <w:rPr>
          <w:color w:val="000000"/>
          <w:sz w:val="24"/>
          <w:szCs w:val="24"/>
        </w:rPr>
        <w:t xml:space="preserve">           </w:t>
      </w:r>
      <w:r w:rsidR="00393CC9">
        <w:rPr>
          <w:color w:val="000000"/>
          <w:sz w:val="24"/>
          <w:szCs w:val="24"/>
        </w:rPr>
        <w:t xml:space="preserve">                       </w:t>
      </w:r>
      <w:r w:rsidRPr="0048517A">
        <w:rPr>
          <w:color w:val="000000"/>
          <w:sz w:val="24"/>
          <w:szCs w:val="24"/>
        </w:rPr>
        <w:t xml:space="preserve">№   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</w:tblGrid>
      <w:tr w:rsidR="00060409" w:rsidRPr="0048517A" w:rsidTr="00D75CB7">
        <w:tc>
          <w:tcPr>
            <w:tcW w:w="5495" w:type="dxa"/>
            <w:shd w:val="clear" w:color="auto" w:fill="auto"/>
          </w:tcPr>
          <w:p w:rsidR="0048517A" w:rsidRPr="0048517A" w:rsidRDefault="00060409">
            <w:pPr>
              <w:rPr>
                <w:color w:val="000000"/>
              </w:rPr>
            </w:pPr>
            <w:r w:rsidRPr="0048517A">
              <w:rPr>
                <w:color w:val="000000"/>
              </w:rPr>
              <w:t xml:space="preserve"> </w:t>
            </w:r>
          </w:p>
          <w:p w:rsidR="00060409" w:rsidRPr="0048517A" w:rsidRDefault="00060409" w:rsidP="000E757A">
            <w:pPr>
              <w:rPr>
                <w:b/>
              </w:rPr>
            </w:pPr>
            <w:bookmarkStart w:id="0" w:name="_GoBack"/>
            <w:r w:rsidRPr="000E757A">
              <w:rPr>
                <w:i/>
                <w:sz w:val="24"/>
                <w:szCs w:val="24"/>
              </w:rPr>
              <w:t>Об утверждении Административн</w:t>
            </w:r>
            <w:r w:rsidR="000E757A" w:rsidRPr="000E757A">
              <w:rPr>
                <w:i/>
                <w:sz w:val="24"/>
                <w:szCs w:val="24"/>
              </w:rPr>
              <w:t>ых</w:t>
            </w:r>
            <w:r w:rsidRPr="000E757A">
              <w:rPr>
                <w:i/>
                <w:sz w:val="24"/>
                <w:szCs w:val="24"/>
              </w:rPr>
              <w:t xml:space="preserve"> регламент</w:t>
            </w:r>
            <w:r w:rsidR="000E757A" w:rsidRPr="000E757A">
              <w:rPr>
                <w:i/>
                <w:sz w:val="24"/>
                <w:szCs w:val="24"/>
              </w:rPr>
              <w:t>ов</w:t>
            </w:r>
            <w:r w:rsidRPr="000E757A">
              <w:rPr>
                <w:i/>
                <w:sz w:val="24"/>
                <w:szCs w:val="24"/>
              </w:rPr>
              <w:t xml:space="preserve"> предоставления </w:t>
            </w:r>
            <w:r w:rsidR="000E757A" w:rsidRPr="000E757A">
              <w:rPr>
                <w:i/>
                <w:sz w:val="24"/>
                <w:szCs w:val="24"/>
              </w:rPr>
              <w:t xml:space="preserve">муниципальных услуг </w:t>
            </w:r>
            <w:r w:rsidRPr="000E757A">
              <w:rPr>
                <w:i/>
                <w:sz w:val="24"/>
                <w:szCs w:val="24"/>
              </w:rPr>
              <w:t xml:space="preserve">местной администрацией </w:t>
            </w:r>
            <w:r w:rsidR="000E757A">
              <w:rPr>
                <w:i/>
                <w:sz w:val="24"/>
                <w:szCs w:val="24"/>
              </w:rPr>
              <w:t>м</w:t>
            </w:r>
            <w:r w:rsidRPr="000E757A">
              <w:rPr>
                <w:i/>
                <w:sz w:val="24"/>
                <w:szCs w:val="24"/>
              </w:rPr>
              <w:t xml:space="preserve">униципального образования Лаголовское сельское поселение </w:t>
            </w:r>
            <w:r w:rsidR="000E757A">
              <w:rPr>
                <w:i/>
                <w:sz w:val="24"/>
                <w:szCs w:val="24"/>
              </w:rPr>
              <w:t>м</w:t>
            </w:r>
            <w:r w:rsidRPr="000E757A">
              <w:rPr>
                <w:i/>
                <w:sz w:val="24"/>
                <w:szCs w:val="24"/>
              </w:rPr>
              <w:t xml:space="preserve">униципального образования Ломоносовский муниципальный район Ленинградской области </w:t>
            </w:r>
            <w:bookmarkEnd w:id="0"/>
          </w:p>
        </w:tc>
      </w:tr>
    </w:tbl>
    <w:p w:rsidR="00060409" w:rsidRPr="0048517A" w:rsidRDefault="00060409" w:rsidP="00060409">
      <w:pPr>
        <w:rPr>
          <w:sz w:val="24"/>
          <w:szCs w:val="24"/>
        </w:rPr>
      </w:pPr>
      <w:r w:rsidRPr="0048517A">
        <w:rPr>
          <w:sz w:val="24"/>
          <w:szCs w:val="24"/>
        </w:rPr>
        <w:t xml:space="preserve"> </w:t>
      </w:r>
    </w:p>
    <w:p w:rsidR="001D2212" w:rsidRPr="00A949BD" w:rsidRDefault="001D2212" w:rsidP="001D2212">
      <w:pPr>
        <w:tabs>
          <w:tab w:val="left" w:pos="-426"/>
          <w:tab w:val="left" w:pos="9355"/>
        </w:tabs>
        <w:ind w:right="-1"/>
        <w:jc w:val="both"/>
        <w:rPr>
          <w:sz w:val="24"/>
          <w:szCs w:val="24"/>
        </w:rPr>
      </w:pPr>
      <w:r w:rsidRPr="000D41FC">
        <w:rPr>
          <w:sz w:val="24"/>
          <w:szCs w:val="24"/>
        </w:rPr>
        <w:t xml:space="preserve">            В соответствии с Федеральным законом от 06 октября 2003 года №131-ФЗ «Об общих принципах организации местного самоуправления в Российской Федерации»,</w:t>
      </w:r>
      <w:r>
        <w:rPr>
          <w:sz w:val="24"/>
          <w:szCs w:val="24"/>
        </w:rPr>
        <w:t xml:space="preserve"> </w:t>
      </w:r>
      <w:r w:rsidRPr="00A949BD">
        <w:rPr>
          <w:sz w:val="24"/>
          <w:szCs w:val="24"/>
        </w:rPr>
        <w:t>Федеральным законом от 27.07.2010 г. №210-ФЗ «Об организации предоставления государственных и муниципальных услуг»</w:t>
      </w:r>
      <w:r>
        <w:rPr>
          <w:sz w:val="24"/>
          <w:szCs w:val="24"/>
        </w:rPr>
        <w:t xml:space="preserve">, </w:t>
      </w:r>
      <w:r w:rsidRPr="00A949BD">
        <w:rPr>
          <w:sz w:val="24"/>
          <w:szCs w:val="24"/>
        </w:rPr>
        <w:t>местная администрация муниципального образования Лаголовское сельское поселение</w:t>
      </w:r>
    </w:p>
    <w:p w:rsidR="00060409" w:rsidRPr="0048517A" w:rsidRDefault="00060409" w:rsidP="00060409">
      <w:pPr>
        <w:jc w:val="center"/>
        <w:rPr>
          <w:color w:val="000000"/>
          <w:sz w:val="24"/>
          <w:szCs w:val="24"/>
        </w:rPr>
      </w:pPr>
    </w:p>
    <w:p w:rsidR="00060409" w:rsidRDefault="00A316E6" w:rsidP="00060409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ПОСТАНОВЛЯЕТ</w:t>
      </w:r>
      <w:r w:rsidR="00060409" w:rsidRPr="0048517A">
        <w:rPr>
          <w:color w:val="000000"/>
          <w:sz w:val="24"/>
          <w:szCs w:val="24"/>
        </w:rPr>
        <w:t>:</w:t>
      </w:r>
    </w:p>
    <w:p w:rsidR="00621EB1" w:rsidRDefault="00621EB1" w:rsidP="00060409">
      <w:pPr>
        <w:jc w:val="center"/>
        <w:rPr>
          <w:color w:val="000000"/>
          <w:sz w:val="24"/>
          <w:szCs w:val="24"/>
        </w:rPr>
      </w:pPr>
    </w:p>
    <w:p w:rsidR="00621EB1" w:rsidRPr="00621EB1" w:rsidRDefault="00621EB1" w:rsidP="00621EB1">
      <w:pPr>
        <w:jc w:val="both"/>
        <w:rPr>
          <w:color w:val="000000"/>
          <w:sz w:val="24"/>
          <w:szCs w:val="24"/>
        </w:rPr>
      </w:pPr>
      <w:r w:rsidRPr="0048517A">
        <w:rPr>
          <w:color w:val="000000"/>
          <w:sz w:val="24"/>
          <w:szCs w:val="24"/>
        </w:rPr>
        <w:t>1</w:t>
      </w:r>
      <w:r w:rsidRPr="00621EB1">
        <w:rPr>
          <w:color w:val="000000"/>
          <w:sz w:val="24"/>
          <w:szCs w:val="24"/>
        </w:rPr>
        <w:t>. Признать утратившими силу</w:t>
      </w:r>
      <w:r w:rsidRPr="00621EB1">
        <w:rPr>
          <w:sz w:val="24"/>
          <w:szCs w:val="24"/>
        </w:rPr>
        <w:t xml:space="preserve"> </w:t>
      </w:r>
      <w:r w:rsidRPr="00621EB1">
        <w:rPr>
          <w:color w:val="000000"/>
          <w:sz w:val="24"/>
          <w:szCs w:val="24"/>
        </w:rPr>
        <w:t>следующие Административные регламенты:</w:t>
      </w:r>
    </w:p>
    <w:p w:rsidR="00621EB1" w:rsidRPr="00621EB1" w:rsidRDefault="00621EB1" w:rsidP="00621EB1">
      <w:pPr>
        <w:jc w:val="both"/>
        <w:rPr>
          <w:sz w:val="24"/>
          <w:szCs w:val="24"/>
        </w:rPr>
      </w:pPr>
      <w:r w:rsidRPr="00621EB1">
        <w:rPr>
          <w:color w:val="000000"/>
          <w:sz w:val="24"/>
          <w:szCs w:val="24"/>
        </w:rPr>
        <w:t>1.1.</w:t>
      </w:r>
      <w:r w:rsidRPr="00621EB1">
        <w:rPr>
          <w:sz w:val="24"/>
          <w:szCs w:val="24"/>
        </w:rPr>
        <w:t xml:space="preserve"> </w:t>
      </w:r>
      <w:r w:rsidRPr="00621EB1">
        <w:rPr>
          <w:color w:val="000000"/>
          <w:sz w:val="24"/>
          <w:szCs w:val="24"/>
        </w:rPr>
        <w:t>Административный регламент предоставления муниципальной услуги</w:t>
      </w:r>
      <w:r w:rsidRPr="00621EB1">
        <w:rPr>
          <w:sz w:val="24"/>
          <w:szCs w:val="24"/>
        </w:rPr>
        <w:t xml:space="preserve"> «</w:t>
      </w:r>
      <w:r w:rsidRPr="00621EB1">
        <w:rPr>
          <w:rFonts w:eastAsia="Calibri"/>
          <w:sz w:val="24"/>
          <w:szCs w:val="24"/>
        </w:rPr>
        <w:t>Установка информационной вывески, согласование дизайн-проекта размещения вывески</w:t>
      </w:r>
      <w:r w:rsidRPr="00621EB1">
        <w:rPr>
          <w:sz w:val="24"/>
          <w:szCs w:val="24"/>
        </w:rPr>
        <w:t xml:space="preserve"> </w:t>
      </w:r>
      <w:r w:rsidRPr="00621EB1">
        <w:rPr>
          <w:rFonts w:eastAsia="Calibri"/>
          <w:sz w:val="24"/>
          <w:szCs w:val="24"/>
        </w:rPr>
        <w:t>на территории муниципального образования</w:t>
      </w:r>
      <w:r w:rsidRPr="00621EB1">
        <w:rPr>
          <w:sz w:val="24"/>
          <w:szCs w:val="24"/>
        </w:rPr>
        <w:t xml:space="preserve"> </w:t>
      </w:r>
      <w:r w:rsidRPr="00621EB1">
        <w:rPr>
          <w:rFonts w:eastAsia="Calibri"/>
          <w:sz w:val="24"/>
          <w:szCs w:val="24"/>
        </w:rPr>
        <w:t>Лаголовское сельское поселение»</w:t>
      </w:r>
      <w:r w:rsidRPr="00621EB1">
        <w:rPr>
          <w:color w:val="000000"/>
          <w:sz w:val="24"/>
          <w:szCs w:val="24"/>
        </w:rPr>
        <w:t>, утвержденный Постановлением №26 от 30.08.2023г.;</w:t>
      </w:r>
    </w:p>
    <w:p w:rsidR="00621EB1" w:rsidRPr="00621EB1" w:rsidRDefault="00621EB1" w:rsidP="00621EB1">
      <w:pPr>
        <w:jc w:val="both"/>
        <w:rPr>
          <w:color w:val="000000"/>
          <w:sz w:val="24"/>
          <w:szCs w:val="24"/>
        </w:rPr>
      </w:pPr>
      <w:r w:rsidRPr="00621EB1">
        <w:rPr>
          <w:color w:val="000000"/>
          <w:sz w:val="24"/>
          <w:szCs w:val="24"/>
        </w:rPr>
        <w:t>1.2.</w:t>
      </w:r>
      <w:r w:rsidRPr="00621EB1">
        <w:rPr>
          <w:sz w:val="24"/>
          <w:szCs w:val="24"/>
        </w:rPr>
        <w:t xml:space="preserve"> </w:t>
      </w:r>
      <w:r w:rsidRPr="00621EB1">
        <w:rPr>
          <w:color w:val="000000"/>
          <w:sz w:val="24"/>
          <w:szCs w:val="24"/>
        </w:rPr>
        <w:t>Административный регламент предоставления муниципальной услуги</w:t>
      </w:r>
      <w:r w:rsidRPr="00621EB1">
        <w:rPr>
          <w:sz w:val="24"/>
          <w:szCs w:val="24"/>
        </w:rPr>
        <w:t xml:space="preserve"> «Согласование проведения ярмарки на публичной ярмарочной площадке</w:t>
      </w:r>
      <w:r w:rsidRPr="00621EB1">
        <w:rPr>
          <w:color w:val="000000"/>
          <w:sz w:val="24"/>
          <w:szCs w:val="24"/>
        </w:rPr>
        <w:t>, утвержденный Постановлением №99 от 08.11.2022г.</w:t>
      </w:r>
    </w:p>
    <w:p w:rsidR="00621EB1" w:rsidRPr="00621EB1" w:rsidRDefault="00621EB1" w:rsidP="00621EB1">
      <w:pPr>
        <w:jc w:val="both"/>
        <w:rPr>
          <w:sz w:val="24"/>
          <w:szCs w:val="24"/>
        </w:rPr>
      </w:pPr>
      <w:r w:rsidRPr="00621EB1">
        <w:rPr>
          <w:color w:val="000000"/>
          <w:sz w:val="24"/>
          <w:szCs w:val="24"/>
        </w:rPr>
        <w:t xml:space="preserve">2. Утвердить следующие </w:t>
      </w:r>
      <w:r w:rsidRPr="00621EB1">
        <w:rPr>
          <w:sz w:val="24"/>
          <w:szCs w:val="24"/>
        </w:rPr>
        <w:t>Административные регламенты:</w:t>
      </w:r>
    </w:p>
    <w:p w:rsidR="00621EB1" w:rsidRPr="00621EB1" w:rsidRDefault="00621EB1" w:rsidP="00621EB1">
      <w:pPr>
        <w:jc w:val="both"/>
        <w:rPr>
          <w:sz w:val="24"/>
          <w:szCs w:val="24"/>
        </w:rPr>
      </w:pPr>
      <w:r w:rsidRPr="00621EB1">
        <w:rPr>
          <w:sz w:val="24"/>
          <w:szCs w:val="24"/>
        </w:rPr>
        <w:t>2.1. Административный регламент предоставления муниципальной услуги «</w:t>
      </w:r>
      <w:r w:rsidRPr="00621EB1">
        <w:rPr>
          <w:rFonts w:eastAsia="Calibri"/>
          <w:sz w:val="24"/>
          <w:szCs w:val="24"/>
        </w:rPr>
        <w:t xml:space="preserve">Установка информационной вывески, согласование дизайн-проекта </w:t>
      </w:r>
      <w:r w:rsidRPr="00621EB1">
        <w:rPr>
          <w:rFonts w:eastAsia="Calibri"/>
          <w:sz w:val="24"/>
          <w:szCs w:val="24"/>
        </w:rPr>
        <w:br/>
        <w:t>размещения вывески</w:t>
      </w:r>
      <w:r>
        <w:rPr>
          <w:rFonts w:eastAsia="Calibri"/>
          <w:sz w:val="24"/>
          <w:szCs w:val="24"/>
        </w:rPr>
        <w:t>»;</w:t>
      </w:r>
    </w:p>
    <w:p w:rsidR="00B339FE" w:rsidRPr="00621EB1" w:rsidRDefault="00621EB1" w:rsidP="00621EB1">
      <w:pPr>
        <w:jc w:val="both"/>
        <w:rPr>
          <w:sz w:val="24"/>
          <w:szCs w:val="24"/>
        </w:rPr>
      </w:pPr>
      <w:r w:rsidRPr="00621EB1">
        <w:rPr>
          <w:sz w:val="24"/>
          <w:szCs w:val="24"/>
        </w:rPr>
        <w:t>2.2. Административный регламент предоставления муниципальной услуги «Согласование проведения ярмарки на публичной ярмарочной площадке</w:t>
      </w:r>
      <w:r>
        <w:rPr>
          <w:sz w:val="24"/>
          <w:szCs w:val="24"/>
        </w:rPr>
        <w:t>»;</w:t>
      </w:r>
    </w:p>
    <w:p w:rsidR="00060409" w:rsidRPr="00C304FE" w:rsidRDefault="00621EB1" w:rsidP="00621EB1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</w:t>
      </w:r>
      <w:r w:rsidR="00060409" w:rsidRPr="00C304FE">
        <w:rPr>
          <w:color w:val="000000"/>
          <w:sz w:val="24"/>
          <w:szCs w:val="24"/>
        </w:rPr>
        <w:t xml:space="preserve"> Настоящее постановление вступает в силу со дня его официального опубликования на официальном сайте Лаголовское сельское </w:t>
      </w:r>
      <w:r w:rsidR="00C304FE" w:rsidRPr="00C304FE">
        <w:rPr>
          <w:color w:val="000000"/>
          <w:sz w:val="24"/>
          <w:szCs w:val="24"/>
        </w:rPr>
        <w:t>поселение https://lagolovo-adm.ru/</w:t>
      </w:r>
      <w:r w:rsidR="00C304FE">
        <w:rPr>
          <w:color w:val="000000"/>
          <w:sz w:val="24"/>
          <w:szCs w:val="24"/>
        </w:rPr>
        <w:t>;</w:t>
      </w:r>
    </w:p>
    <w:p w:rsidR="00060409" w:rsidRPr="0048517A" w:rsidRDefault="00621EB1" w:rsidP="00060409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</w:t>
      </w:r>
      <w:r w:rsidR="00060409" w:rsidRPr="00C304FE">
        <w:rPr>
          <w:color w:val="000000"/>
          <w:sz w:val="24"/>
          <w:szCs w:val="24"/>
        </w:rPr>
        <w:t xml:space="preserve">. Контроль за исполнением данного Постановления </w:t>
      </w:r>
      <w:r w:rsidR="00C304FE">
        <w:rPr>
          <w:color w:val="000000"/>
          <w:sz w:val="24"/>
          <w:szCs w:val="24"/>
        </w:rPr>
        <w:t>оставляю за собой.</w:t>
      </w:r>
    </w:p>
    <w:p w:rsidR="00060409" w:rsidRPr="0048517A" w:rsidRDefault="00060409" w:rsidP="00060409">
      <w:pPr>
        <w:rPr>
          <w:sz w:val="24"/>
          <w:szCs w:val="24"/>
        </w:rPr>
      </w:pPr>
    </w:p>
    <w:p w:rsidR="00060409" w:rsidRPr="0048517A" w:rsidRDefault="00060409" w:rsidP="00060409">
      <w:pPr>
        <w:rPr>
          <w:color w:val="000000"/>
          <w:sz w:val="24"/>
          <w:szCs w:val="24"/>
        </w:rPr>
      </w:pPr>
      <w:r w:rsidRPr="0048517A">
        <w:rPr>
          <w:color w:val="000000"/>
          <w:sz w:val="24"/>
          <w:szCs w:val="24"/>
        </w:rPr>
        <w:t xml:space="preserve">Глава администрации                                                                   </w:t>
      </w:r>
    </w:p>
    <w:p w:rsidR="00060409" w:rsidRDefault="00060409" w:rsidP="00060409">
      <w:pPr>
        <w:tabs>
          <w:tab w:val="left" w:pos="6217"/>
        </w:tabs>
        <w:rPr>
          <w:color w:val="000000"/>
          <w:sz w:val="24"/>
          <w:szCs w:val="24"/>
        </w:rPr>
      </w:pPr>
      <w:r w:rsidRPr="0048517A">
        <w:rPr>
          <w:color w:val="000000"/>
          <w:sz w:val="24"/>
          <w:szCs w:val="24"/>
        </w:rPr>
        <w:t>МО Лаголовское сельское поселение</w:t>
      </w:r>
      <w:r w:rsidRPr="0048517A">
        <w:rPr>
          <w:color w:val="000000"/>
          <w:sz w:val="24"/>
          <w:szCs w:val="24"/>
        </w:rPr>
        <w:tab/>
        <w:t xml:space="preserve">                         </w:t>
      </w:r>
      <w:r w:rsidR="0048517A" w:rsidRPr="0048517A">
        <w:rPr>
          <w:color w:val="000000"/>
          <w:sz w:val="24"/>
          <w:szCs w:val="24"/>
        </w:rPr>
        <w:t>Селиванов Д.И.</w:t>
      </w:r>
    </w:p>
    <w:p w:rsidR="00D75CB7" w:rsidRPr="0048517A" w:rsidRDefault="00D75CB7" w:rsidP="00060409">
      <w:pPr>
        <w:tabs>
          <w:tab w:val="left" w:pos="6217"/>
        </w:tabs>
        <w:rPr>
          <w:color w:val="000000"/>
          <w:sz w:val="24"/>
          <w:szCs w:val="24"/>
        </w:rPr>
      </w:pPr>
    </w:p>
    <w:sectPr w:rsidR="00D75CB7" w:rsidRPr="004851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54FB" w:rsidRDefault="00A254FB" w:rsidP="00FD1FCB">
      <w:r>
        <w:separator/>
      </w:r>
    </w:p>
  </w:endnote>
  <w:endnote w:type="continuationSeparator" w:id="0">
    <w:p w:rsidR="00A254FB" w:rsidRDefault="00A254FB" w:rsidP="00FD1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54FB" w:rsidRDefault="00A254FB" w:rsidP="00FD1FCB">
      <w:r>
        <w:separator/>
      </w:r>
    </w:p>
  </w:footnote>
  <w:footnote w:type="continuationSeparator" w:id="0">
    <w:p w:rsidR="00A254FB" w:rsidRDefault="00A254FB" w:rsidP="00FD1F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404A09"/>
    <w:multiLevelType w:val="hybridMultilevel"/>
    <w:tmpl w:val="E8CA1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4601B7"/>
    <w:multiLevelType w:val="hybridMultilevel"/>
    <w:tmpl w:val="F63CDBB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E4579E0"/>
    <w:multiLevelType w:val="hybridMultilevel"/>
    <w:tmpl w:val="3D2E847A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">
    <w:nsid w:val="68D744C7"/>
    <w:multiLevelType w:val="hybridMultilevel"/>
    <w:tmpl w:val="9F5C095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409"/>
    <w:rsid w:val="00060409"/>
    <w:rsid w:val="000E757A"/>
    <w:rsid w:val="00114D8D"/>
    <w:rsid w:val="001B0448"/>
    <w:rsid w:val="001D2212"/>
    <w:rsid w:val="00241DAB"/>
    <w:rsid w:val="002F520C"/>
    <w:rsid w:val="0037668A"/>
    <w:rsid w:val="00393CC9"/>
    <w:rsid w:val="00434477"/>
    <w:rsid w:val="0045034D"/>
    <w:rsid w:val="004518D0"/>
    <w:rsid w:val="0048517A"/>
    <w:rsid w:val="004D6FD6"/>
    <w:rsid w:val="00547EE2"/>
    <w:rsid w:val="005576AB"/>
    <w:rsid w:val="005B19E6"/>
    <w:rsid w:val="005E3151"/>
    <w:rsid w:val="00621EB1"/>
    <w:rsid w:val="00630A36"/>
    <w:rsid w:val="00662318"/>
    <w:rsid w:val="007317D1"/>
    <w:rsid w:val="00747CCF"/>
    <w:rsid w:val="007C0B0A"/>
    <w:rsid w:val="0087792F"/>
    <w:rsid w:val="008D0932"/>
    <w:rsid w:val="009E6112"/>
    <w:rsid w:val="00A06E20"/>
    <w:rsid w:val="00A254FB"/>
    <w:rsid w:val="00A316E6"/>
    <w:rsid w:val="00A3785F"/>
    <w:rsid w:val="00A4371C"/>
    <w:rsid w:val="00A570B6"/>
    <w:rsid w:val="00AC42A8"/>
    <w:rsid w:val="00AC7F08"/>
    <w:rsid w:val="00AE4836"/>
    <w:rsid w:val="00B339FE"/>
    <w:rsid w:val="00C27240"/>
    <w:rsid w:val="00C304FE"/>
    <w:rsid w:val="00CD65FA"/>
    <w:rsid w:val="00D75CB7"/>
    <w:rsid w:val="00DA7B81"/>
    <w:rsid w:val="00FB0036"/>
    <w:rsid w:val="00FC0BFA"/>
    <w:rsid w:val="00FD1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A2F13D-2787-4CF3-B977-A6AA5C3AE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1FCB"/>
  </w:style>
  <w:style w:type="paragraph" w:styleId="1">
    <w:name w:val="heading 1"/>
    <w:basedOn w:val="a"/>
    <w:next w:val="a"/>
    <w:qFormat/>
    <w:rsid w:val="000604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5">
    <w:name w:val="heading 5"/>
    <w:basedOn w:val="a"/>
    <w:next w:val="a"/>
    <w:qFormat/>
    <w:rsid w:val="00060409"/>
    <w:pPr>
      <w:keepNext/>
      <w:jc w:val="center"/>
      <w:outlineLvl w:val="4"/>
    </w:pPr>
    <w:rPr>
      <w:b/>
      <w:sz w:val="32"/>
    </w:rPr>
  </w:style>
  <w:style w:type="paragraph" w:styleId="6">
    <w:name w:val="heading 6"/>
    <w:basedOn w:val="a"/>
    <w:next w:val="a"/>
    <w:qFormat/>
    <w:rsid w:val="00060409"/>
    <w:pPr>
      <w:keepNext/>
      <w:jc w:val="center"/>
      <w:outlineLvl w:val="5"/>
    </w:pPr>
    <w:rPr>
      <w:sz w:val="52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character" w:styleId="a4">
    <w:name w:val="Hyperlink"/>
    <w:rsid w:val="00060409"/>
    <w:rPr>
      <w:color w:val="0000FF"/>
      <w:u w:val="single"/>
    </w:rPr>
  </w:style>
  <w:style w:type="paragraph" w:customStyle="1" w:styleId="a1">
    <w:name w:val="Знак"/>
    <w:basedOn w:val="a"/>
    <w:link w:val="a0"/>
    <w:rsid w:val="0006040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table" w:styleId="a5">
    <w:name w:val="Table Grid"/>
    <w:basedOn w:val="a2"/>
    <w:rsid w:val="000604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lock Text"/>
    <w:basedOn w:val="a"/>
    <w:rsid w:val="00060409"/>
    <w:pPr>
      <w:tabs>
        <w:tab w:val="left" w:pos="9540"/>
      </w:tabs>
      <w:ind w:left="6300" w:right="540"/>
      <w:jc w:val="both"/>
    </w:pPr>
    <w:rPr>
      <w:b/>
      <w:sz w:val="24"/>
      <w:szCs w:val="24"/>
    </w:rPr>
  </w:style>
  <w:style w:type="paragraph" w:customStyle="1" w:styleId="ConsPlusNormal">
    <w:name w:val="ConsPlusNormal"/>
    <w:rsid w:val="0006040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rsid w:val="00060409"/>
    <w:pPr>
      <w:ind w:right="4779"/>
      <w:jc w:val="both"/>
    </w:pPr>
    <w:rPr>
      <w:sz w:val="28"/>
      <w:szCs w:val="24"/>
    </w:rPr>
  </w:style>
  <w:style w:type="paragraph" w:customStyle="1" w:styleId="a7">
    <w:name w:val=" Знак"/>
    <w:basedOn w:val="a"/>
    <w:rsid w:val="0006040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1TimesNewRoman14pt18">
    <w:name w:val="Стиль Заголовок 1 + Times New Roman 14 pt по центру Перед:  18 п..."/>
    <w:basedOn w:val="1"/>
    <w:autoRedefine/>
    <w:rsid w:val="00060409"/>
    <w:pPr>
      <w:spacing w:before="0" w:after="0"/>
      <w:ind w:firstLine="714"/>
      <w:jc w:val="center"/>
    </w:pPr>
    <w:rPr>
      <w:rFonts w:ascii="Times New Roman" w:hAnsi="Times New Roman" w:cs="Times New Roman"/>
      <w:sz w:val="24"/>
      <w:szCs w:val="24"/>
    </w:rPr>
  </w:style>
  <w:style w:type="paragraph" w:styleId="2">
    <w:name w:val="Body Text Indent 2"/>
    <w:basedOn w:val="a"/>
    <w:link w:val="20"/>
    <w:semiHidden/>
    <w:unhideWhenUsed/>
    <w:rsid w:val="00060409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link w:val="2"/>
    <w:semiHidden/>
    <w:rsid w:val="00060409"/>
    <w:rPr>
      <w:sz w:val="24"/>
      <w:szCs w:val="24"/>
      <w:lang w:val="ru-RU" w:eastAsia="ru-RU" w:bidi="ar-SA"/>
    </w:rPr>
  </w:style>
  <w:style w:type="paragraph" w:customStyle="1" w:styleId="Style5">
    <w:name w:val="Style5"/>
    <w:basedOn w:val="a"/>
    <w:rsid w:val="00060409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30">
    <w:name w:val="Основной текст 3 Знак"/>
    <w:link w:val="3"/>
    <w:rsid w:val="00FD1FCB"/>
    <w:rPr>
      <w:sz w:val="28"/>
      <w:szCs w:val="24"/>
    </w:rPr>
  </w:style>
  <w:style w:type="paragraph" w:styleId="a8">
    <w:name w:val="footnote text"/>
    <w:basedOn w:val="a"/>
    <w:link w:val="a9"/>
    <w:rsid w:val="00FD1FCB"/>
  </w:style>
  <w:style w:type="character" w:customStyle="1" w:styleId="a9">
    <w:name w:val="Текст сноски Знак"/>
    <w:basedOn w:val="a0"/>
    <w:link w:val="a8"/>
    <w:rsid w:val="00FD1FCB"/>
  </w:style>
  <w:style w:type="character" w:styleId="aa">
    <w:name w:val="footnote reference"/>
    <w:rsid w:val="00FD1FCB"/>
    <w:rPr>
      <w:vertAlign w:val="superscript"/>
    </w:rPr>
  </w:style>
  <w:style w:type="paragraph" w:customStyle="1" w:styleId="ConsPlusTitle">
    <w:name w:val="ConsPlusTitle"/>
    <w:rsid w:val="00241DAB"/>
    <w:pPr>
      <w:widowControl w:val="0"/>
      <w:autoSpaceDE w:val="0"/>
      <w:autoSpaceDN w:val="0"/>
      <w:adjustRightInd w:val="0"/>
    </w:pPr>
    <w:rPr>
      <w:rFonts w:eastAsia="Calibri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148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B42187-B7C7-4C2B-BD9E-A617EAC0A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 МО Лаголовское СП</Company>
  <LinksUpToDate>false</LinksUpToDate>
  <CharactersWithSpaces>2215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2013-09-25T09:24:00Z</cp:lastPrinted>
  <dcterms:created xsi:type="dcterms:W3CDTF">2025-01-23T06:55:00Z</dcterms:created>
  <dcterms:modified xsi:type="dcterms:W3CDTF">2025-01-23T06:55:00Z</dcterms:modified>
</cp:coreProperties>
</file>