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3909E6" wp14:editId="193D7128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МЕСТНАЯ АДМИНИСТРАЦИЯ</w:t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муниципального образования</w:t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Ломоносовский муниципальный район</w:t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Ленинградской области</w:t>
      </w:r>
    </w:p>
    <w:p w:rsidR="002A36DF" w:rsidRPr="00192CDE" w:rsidRDefault="002A36DF" w:rsidP="002A36DF">
      <w:pPr>
        <w:rPr>
          <w:b/>
          <w:sz w:val="28"/>
          <w:szCs w:val="28"/>
        </w:rPr>
      </w:pPr>
    </w:p>
    <w:p w:rsidR="002A36DF" w:rsidRPr="00192CDE" w:rsidRDefault="002A36DF" w:rsidP="002A36DF">
      <w:pPr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ПОСТАНОВЛЕНИЕ</w:t>
      </w:r>
    </w:p>
    <w:p w:rsidR="002A36DF" w:rsidRPr="00192CDE" w:rsidRDefault="002A36DF" w:rsidP="002A36DF">
      <w:pPr>
        <w:jc w:val="center"/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  <w:r w:rsidRPr="00192CDE">
        <w:rPr>
          <w:sz w:val="28"/>
          <w:szCs w:val="28"/>
        </w:rPr>
        <w:t>Ленинградская обл.</w:t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AB4679">
        <w:rPr>
          <w:b/>
          <w:sz w:val="28"/>
          <w:szCs w:val="28"/>
        </w:rPr>
        <w:t>№</w:t>
      </w:r>
      <w:bookmarkStart w:id="0" w:name="_GoBack"/>
      <w:bookmarkEnd w:id="0"/>
    </w:p>
    <w:p w:rsidR="002A36DF" w:rsidRPr="00192CDE" w:rsidRDefault="002A36DF" w:rsidP="002A36DF">
      <w:pPr>
        <w:rPr>
          <w:sz w:val="28"/>
          <w:szCs w:val="28"/>
        </w:rPr>
      </w:pPr>
      <w:r w:rsidRPr="00192CDE">
        <w:rPr>
          <w:sz w:val="28"/>
          <w:szCs w:val="28"/>
        </w:rPr>
        <w:t>д. Лаголово</w:t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rPr>
          <w:i/>
          <w:sz w:val="28"/>
          <w:szCs w:val="28"/>
        </w:rPr>
      </w:pPr>
    </w:p>
    <w:p w:rsidR="002A36DF" w:rsidRPr="00192CDE" w:rsidRDefault="002A36DF" w:rsidP="002A36DF">
      <w:pPr>
        <w:rPr>
          <w:i/>
          <w:sz w:val="28"/>
          <w:szCs w:val="28"/>
        </w:rPr>
      </w:pPr>
      <w:r w:rsidRPr="00192CDE">
        <w:rPr>
          <w:i/>
          <w:sz w:val="28"/>
          <w:szCs w:val="28"/>
        </w:rPr>
        <w:t>Об организации обеспечения своевременного проведения</w:t>
      </w:r>
    </w:p>
    <w:p w:rsidR="002A36DF" w:rsidRPr="00192CDE" w:rsidRDefault="002A36DF" w:rsidP="002A36DF">
      <w:pPr>
        <w:rPr>
          <w:i/>
          <w:sz w:val="28"/>
          <w:szCs w:val="28"/>
        </w:rPr>
      </w:pPr>
      <w:r w:rsidRPr="00192CDE">
        <w:rPr>
          <w:i/>
          <w:sz w:val="28"/>
          <w:szCs w:val="28"/>
        </w:rPr>
        <w:t>капитального ремонта общего имущества в многоквартирных домах,</w:t>
      </w:r>
    </w:p>
    <w:p w:rsidR="002A36DF" w:rsidRPr="00192CDE" w:rsidRDefault="002A36DF" w:rsidP="002A36DF">
      <w:pPr>
        <w:rPr>
          <w:i/>
          <w:sz w:val="28"/>
          <w:szCs w:val="28"/>
        </w:rPr>
      </w:pPr>
      <w:r w:rsidRPr="00192CDE">
        <w:rPr>
          <w:i/>
          <w:sz w:val="28"/>
          <w:szCs w:val="28"/>
        </w:rPr>
        <w:t>расположенных на территории муниципального образования</w:t>
      </w:r>
    </w:p>
    <w:p w:rsidR="002A36DF" w:rsidRPr="00192CDE" w:rsidRDefault="002A36DF" w:rsidP="002A36DF">
      <w:pPr>
        <w:rPr>
          <w:i/>
          <w:sz w:val="28"/>
          <w:szCs w:val="28"/>
        </w:rPr>
      </w:pPr>
      <w:r w:rsidRPr="00192CDE">
        <w:rPr>
          <w:i/>
          <w:sz w:val="28"/>
          <w:szCs w:val="28"/>
        </w:rPr>
        <w:t xml:space="preserve">Лаголовское сельское поселение Ломоносовского муниципального района </w:t>
      </w:r>
      <w:r w:rsidR="00F80E31">
        <w:rPr>
          <w:i/>
          <w:sz w:val="28"/>
          <w:szCs w:val="28"/>
        </w:rPr>
        <w:t>2024-2025 гг.</w:t>
      </w:r>
    </w:p>
    <w:p w:rsidR="002A36DF" w:rsidRPr="00192CDE" w:rsidRDefault="002A36DF" w:rsidP="002A36DF">
      <w:pPr>
        <w:jc w:val="both"/>
        <w:rPr>
          <w:i/>
          <w:sz w:val="28"/>
          <w:szCs w:val="28"/>
        </w:rPr>
      </w:pPr>
    </w:p>
    <w:p w:rsidR="002A36DF" w:rsidRPr="00192CDE" w:rsidRDefault="002A36DF" w:rsidP="002A36DF">
      <w:pPr>
        <w:jc w:val="both"/>
        <w:rPr>
          <w:i/>
          <w:sz w:val="28"/>
          <w:szCs w:val="28"/>
        </w:rPr>
      </w:pPr>
    </w:p>
    <w:p w:rsidR="002A36DF" w:rsidRPr="00192CDE" w:rsidRDefault="002A36DF" w:rsidP="00192CDE">
      <w:pPr>
        <w:ind w:firstLine="708"/>
        <w:jc w:val="both"/>
        <w:rPr>
          <w:sz w:val="28"/>
          <w:szCs w:val="28"/>
        </w:rPr>
      </w:pPr>
      <w:r w:rsidRPr="00192CDE">
        <w:rPr>
          <w:sz w:val="28"/>
          <w:szCs w:val="28"/>
        </w:rPr>
        <w:t xml:space="preserve">В соответствии с частью 6 ст.189 Жилищного кодекса Российской Федерации, частью 4 ст.10 областного закона Ленинградской области от 29.11.2013 №82-оз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</w:t>
      </w:r>
      <w:r w:rsidR="00192CDE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92CDE">
        <w:rPr>
          <w:sz w:val="28"/>
          <w:szCs w:val="28"/>
        </w:rPr>
        <w:t>постановлением Прави</w:t>
      </w:r>
      <w:r w:rsidR="00192CDE">
        <w:rPr>
          <w:sz w:val="28"/>
          <w:szCs w:val="28"/>
        </w:rPr>
        <w:t xml:space="preserve">тельства Ленинградской области </w:t>
      </w:r>
      <w:r w:rsidRPr="00192CDE">
        <w:rPr>
          <w:sz w:val="28"/>
          <w:szCs w:val="28"/>
        </w:rPr>
        <w:t>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 на 2014-2043 годы», постановлением Правительства Ленинградской области  от 29 июля 2022 года № 534 «О краткосрочном плане реализации в 2023,</w:t>
      </w:r>
      <w:r w:rsidR="00F80E31">
        <w:rPr>
          <w:sz w:val="28"/>
          <w:szCs w:val="28"/>
        </w:rPr>
        <w:t xml:space="preserve"> </w:t>
      </w:r>
      <w:r w:rsidRPr="00192CDE">
        <w:rPr>
          <w:sz w:val="28"/>
          <w:szCs w:val="28"/>
        </w:rPr>
        <w:t>2024,</w:t>
      </w:r>
      <w:r w:rsidR="00F80E31">
        <w:rPr>
          <w:sz w:val="28"/>
          <w:szCs w:val="28"/>
        </w:rPr>
        <w:t xml:space="preserve"> </w:t>
      </w:r>
      <w:r w:rsidRPr="00192CDE">
        <w:rPr>
          <w:sz w:val="28"/>
          <w:szCs w:val="28"/>
        </w:rPr>
        <w:t xml:space="preserve">2025 годах Региональной программы капитального ремонта общего имущества в многоквартирных домах, расположенных на территории Ленинградской области на 2014-2043 годы», рассмотрев предложения регионального оператора – Некоммерческой организации «Фонд капитального ремонта многоквартирных домов Ленинградской области» о проведении капитального ремонта общего имущества в многоквартирных домах, расположенных на территории муниципального образования Лаголовское сельское поселение Ломоносовского района Ленинградской </w:t>
      </w:r>
      <w:r w:rsidRPr="00192CDE">
        <w:rPr>
          <w:sz w:val="28"/>
          <w:szCs w:val="28"/>
        </w:rPr>
        <w:lastRenderedPageBreak/>
        <w:t xml:space="preserve">области, в связи с отсутствием решения собственников помещений в многоквартирных домах о проведении капитального ремонта общего имущества </w:t>
      </w:r>
      <w:r w:rsidR="00F80E31">
        <w:rPr>
          <w:sz w:val="28"/>
          <w:szCs w:val="28"/>
        </w:rPr>
        <w:t>2024-2025 гг.</w:t>
      </w:r>
      <w:r w:rsidRPr="00192CDE">
        <w:rPr>
          <w:sz w:val="28"/>
          <w:szCs w:val="28"/>
        </w:rPr>
        <w:t>, администрация муниципального образования Лаголовское сельское поселение Ломоносовского района Ленинградской области.</w:t>
      </w:r>
    </w:p>
    <w:p w:rsidR="002A36DF" w:rsidRPr="00192CDE" w:rsidRDefault="002A36DF" w:rsidP="002A36DF">
      <w:pPr>
        <w:jc w:val="both"/>
        <w:rPr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 w:firstLine="708"/>
        <w:jc w:val="both"/>
        <w:rPr>
          <w:sz w:val="28"/>
          <w:szCs w:val="28"/>
        </w:rPr>
      </w:pPr>
      <w:r w:rsidRPr="00192CDE">
        <w:rPr>
          <w:sz w:val="28"/>
          <w:szCs w:val="28"/>
        </w:rPr>
        <w:t>ПОСТАНОВЛЯЕТ:</w:t>
      </w:r>
    </w:p>
    <w:p w:rsidR="002A36DF" w:rsidRPr="00192CDE" w:rsidRDefault="002A36DF" w:rsidP="002A36DF">
      <w:pPr>
        <w:shd w:val="clear" w:color="auto" w:fill="FFFFFF"/>
        <w:ind w:right="-1" w:firstLine="708"/>
        <w:jc w:val="both"/>
        <w:rPr>
          <w:sz w:val="28"/>
          <w:szCs w:val="28"/>
        </w:rPr>
      </w:pP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t>Утвердить перечень работ и (или) услуг по капитальному ремонту в соответствии с предложением регионального оператора согласно Краткосрочному плану реализации в 2023, 2024, 2025 годах Региональной программы капитального ремонта общего имущества в многоквартирных домах, расположенных на территории Ленинградской области на 2014 – 2043 годы, утвержденному постановлением Правительства Ленинградской области от 29.07.2022 №534 согласно приложению.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t>Утвердить предельно допустимую стоимость услуг и (или) работ по капитальному ремонту согласно приложению.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t>Утвердить возможность изменения цены договора о проведении капитального ремонта в соответствии с п.222 постановления Правительства РФ от 01.07.2016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t xml:space="preserve">Утвердить сроки проведения работ по капитальному ремонту согласно предложению регионального оператора </w:t>
      </w:r>
      <w:r w:rsidR="00F80E31">
        <w:rPr>
          <w:sz w:val="28"/>
          <w:szCs w:val="28"/>
        </w:rPr>
        <w:t>–</w:t>
      </w:r>
      <w:r w:rsidRPr="00192CDE">
        <w:rPr>
          <w:sz w:val="28"/>
          <w:szCs w:val="28"/>
        </w:rPr>
        <w:t xml:space="preserve"> </w:t>
      </w:r>
      <w:r w:rsidR="00F80E31">
        <w:rPr>
          <w:sz w:val="28"/>
          <w:szCs w:val="28"/>
        </w:rPr>
        <w:t>2024-2025 гг.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t xml:space="preserve">Утвердить источники финансирования капитального ремонта общего имущества многоквартирных домов, указанных в Приложении - средства собственников помещений, формируемых исходя из ежемесячных взносов на капитальный ремонт на счете регионального </w:t>
      </w:r>
      <w:proofErr w:type="gramStart"/>
      <w:r w:rsidRPr="00192CDE">
        <w:rPr>
          <w:sz w:val="28"/>
          <w:szCs w:val="28"/>
        </w:rPr>
        <w:t>оператора</w:t>
      </w:r>
      <w:proofErr w:type="gramEnd"/>
      <w:r w:rsidRPr="00192CDE">
        <w:rPr>
          <w:sz w:val="28"/>
          <w:szCs w:val="28"/>
        </w:rPr>
        <w:t xml:space="preserve"> НО «Фонд капитального ремонта многоквартирных домов Ленинградской области».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 xml:space="preserve">Назначить </w:t>
      </w:r>
      <w:r w:rsidR="00F80E31">
        <w:rPr>
          <w:sz w:val="28"/>
          <w:szCs w:val="28"/>
        </w:rPr>
        <w:t xml:space="preserve">главу </w:t>
      </w:r>
      <w:r w:rsidRPr="00192CDE">
        <w:rPr>
          <w:sz w:val="28"/>
          <w:szCs w:val="28"/>
        </w:rPr>
        <w:t>местной администрации муниципального образования Лаголовское сельское поселение Ломоносовского муниципально</w:t>
      </w:r>
      <w:r w:rsidR="00F80E31">
        <w:rPr>
          <w:sz w:val="28"/>
          <w:szCs w:val="28"/>
        </w:rPr>
        <w:t>го района Ленинградской области</w:t>
      </w:r>
      <w:r w:rsidRPr="00F80E31">
        <w:rPr>
          <w:sz w:val="28"/>
          <w:szCs w:val="28"/>
        </w:rPr>
        <w:t>, уполномоченным лицом от имени администрации для утверждения смет, согласно предложению регионального</w:t>
      </w:r>
      <w:r w:rsidRPr="00192CDE">
        <w:rPr>
          <w:sz w:val="28"/>
          <w:szCs w:val="28"/>
        </w:rPr>
        <w:t xml:space="preserve"> оператора, а также в случае принятия уполномоченным органом государственной власти нормативных актов, влияющих на изменение сметных расценок, подписывать измененные сметы, участвовать в приемке выполненных работ по капитальному ремонту и подписывать соответствующие акты, до полного завершения работ.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Направить настоящее постановление региональному оператору - некоммерческой организации «Фонд капитального ремонта многоквартирных домов Ленинградской области» в течение пяти дней со дня его подписания.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lastRenderedPageBreak/>
        <w:t>Опубликовать настоящее постановление на сайте муниципального образования Лаголовское сельское поселение.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Контроль за исполнением насто</w:t>
      </w:r>
      <w:r w:rsidR="00F80E31">
        <w:rPr>
          <w:sz w:val="28"/>
          <w:szCs w:val="28"/>
        </w:rPr>
        <w:t>ящего постановления возложить на заместителя главы местной администрации МО Лаголовское сельское поселение.</w:t>
      </w:r>
    </w:p>
    <w:p w:rsidR="002A36DF" w:rsidRPr="00192CDE" w:rsidRDefault="002A36DF" w:rsidP="002A36DF">
      <w:pPr>
        <w:shd w:val="clear" w:color="auto" w:fill="FFFFFF"/>
        <w:jc w:val="both"/>
        <w:rPr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/>
        <w:jc w:val="both"/>
        <w:rPr>
          <w:color w:val="000000"/>
          <w:spacing w:val="-2"/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/>
        <w:jc w:val="both"/>
        <w:rPr>
          <w:color w:val="000000"/>
          <w:spacing w:val="-2"/>
          <w:sz w:val="28"/>
          <w:szCs w:val="28"/>
        </w:rPr>
      </w:pPr>
    </w:p>
    <w:p w:rsidR="002A36DF" w:rsidRPr="00192CDE" w:rsidRDefault="002A36DF" w:rsidP="002A36DF">
      <w:pPr>
        <w:jc w:val="both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Глава местной администрации</w:t>
      </w:r>
    </w:p>
    <w:p w:rsidR="002A36DF" w:rsidRPr="00192CDE" w:rsidRDefault="002A36DF" w:rsidP="002A36DF">
      <w:pPr>
        <w:jc w:val="both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МО Лаголов</w:t>
      </w:r>
      <w:r w:rsidR="00F80E31">
        <w:rPr>
          <w:b/>
          <w:sz w:val="28"/>
          <w:szCs w:val="28"/>
        </w:rPr>
        <w:t>ское сельское поселение</w:t>
      </w:r>
      <w:r w:rsidR="00F80E31">
        <w:rPr>
          <w:b/>
          <w:sz w:val="28"/>
          <w:szCs w:val="28"/>
        </w:rPr>
        <w:tab/>
      </w:r>
      <w:r w:rsidR="00F80E31">
        <w:rPr>
          <w:b/>
          <w:sz w:val="28"/>
          <w:szCs w:val="28"/>
        </w:rPr>
        <w:tab/>
      </w:r>
      <w:r w:rsidR="00F80E31">
        <w:rPr>
          <w:b/>
          <w:sz w:val="28"/>
          <w:szCs w:val="28"/>
        </w:rPr>
        <w:tab/>
      </w:r>
      <w:r w:rsidR="00F80E31">
        <w:rPr>
          <w:b/>
          <w:sz w:val="28"/>
          <w:szCs w:val="28"/>
        </w:rPr>
        <w:tab/>
        <w:t xml:space="preserve">    </w:t>
      </w:r>
      <w:r w:rsidRPr="00192CDE">
        <w:rPr>
          <w:b/>
          <w:sz w:val="28"/>
          <w:szCs w:val="28"/>
        </w:rPr>
        <w:t>Д.И. Селиванов</w:t>
      </w:r>
    </w:p>
    <w:p w:rsidR="002A36DF" w:rsidRPr="00192CDE" w:rsidRDefault="002A36DF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br w:type="page"/>
      </w:r>
    </w:p>
    <w:p w:rsidR="002A36DF" w:rsidRPr="00192CDE" w:rsidRDefault="002A36DF" w:rsidP="002A36DF">
      <w:pPr>
        <w:ind w:left="1418" w:hanging="1418"/>
        <w:jc w:val="both"/>
        <w:rPr>
          <w:sz w:val="28"/>
          <w:szCs w:val="28"/>
        </w:rPr>
      </w:pPr>
      <w:r w:rsidRPr="00192CDE">
        <w:rPr>
          <w:sz w:val="28"/>
          <w:szCs w:val="28"/>
        </w:rPr>
        <w:lastRenderedPageBreak/>
        <w:t>Разослано:</w:t>
      </w:r>
      <w:r w:rsidRPr="00192CDE">
        <w:rPr>
          <w:sz w:val="28"/>
          <w:szCs w:val="28"/>
        </w:rPr>
        <w:tab/>
        <w:t xml:space="preserve">КЖКХ, ОС, </w:t>
      </w:r>
      <w:r w:rsidRPr="00192CDE">
        <w:rPr>
          <w:color w:val="000000"/>
          <w:sz w:val="28"/>
          <w:szCs w:val="28"/>
        </w:rPr>
        <w:t>НО «Фонд капитального ремонта многоквартирных домов Ленинградской области",</w:t>
      </w:r>
      <w:r w:rsidRPr="00192CDE">
        <w:rPr>
          <w:sz w:val="28"/>
          <w:szCs w:val="28"/>
        </w:rPr>
        <w:t xml:space="preserve"> ООО «Л-Сити», в дело</w:t>
      </w:r>
    </w:p>
    <w:p w:rsidR="002A36DF" w:rsidRPr="00192CDE" w:rsidRDefault="002A36DF" w:rsidP="002A36DF">
      <w:pPr>
        <w:jc w:val="both"/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br w:type="page"/>
      </w: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lastRenderedPageBreak/>
        <w:t>Утвержден</w:t>
      </w: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t xml:space="preserve"> постановлением местной администрации</w:t>
      </w: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t>МО Лаголовское сельское поселение</w:t>
      </w: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t>Ломоносовского муниципального района</w:t>
      </w: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t>Ленинградской области»</w:t>
      </w:r>
    </w:p>
    <w:p w:rsidR="00AB4679" w:rsidRDefault="00AB4679" w:rsidP="002A36DF">
      <w:pPr>
        <w:jc w:val="right"/>
        <w:rPr>
          <w:sz w:val="28"/>
          <w:szCs w:val="28"/>
        </w:rPr>
      </w:pPr>
    </w:p>
    <w:p w:rsidR="002A36DF" w:rsidRPr="00192CDE" w:rsidRDefault="002A36DF" w:rsidP="002A36DF">
      <w:pPr>
        <w:jc w:val="right"/>
        <w:rPr>
          <w:sz w:val="28"/>
          <w:szCs w:val="28"/>
        </w:rPr>
      </w:pPr>
      <w:r w:rsidRPr="00192CDE">
        <w:rPr>
          <w:sz w:val="28"/>
          <w:szCs w:val="28"/>
        </w:rPr>
        <w:t>(Приложение)</w:t>
      </w:r>
    </w:p>
    <w:p w:rsidR="002A36DF" w:rsidRPr="00192CDE" w:rsidRDefault="002A36DF" w:rsidP="002A36DF">
      <w:pPr>
        <w:jc w:val="right"/>
        <w:rPr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ПЕРЕЧЕНЬ</w:t>
      </w:r>
    </w:p>
    <w:p w:rsidR="002A36DF" w:rsidRPr="00192CDE" w:rsidRDefault="002A36DF" w:rsidP="002A36DF">
      <w:pPr>
        <w:spacing w:line="240" w:lineRule="exact"/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 xml:space="preserve">многоквартирных домов, расположенных на территории муниципального образования Лаголовское сельское поселение Ломоносовского района Ленинградской области, </w:t>
      </w:r>
      <w:r w:rsidRPr="00192CDE">
        <w:rPr>
          <w:b/>
          <w:iCs/>
          <w:sz w:val="28"/>
          <w:szCs w:val="28"/>
        </w:rPr>
        <w:t xml:space="preserve">собственники которых в срок, установленный </w:t>
      </w:r>
      <w:r w:rsidRPr="00192CDE">
        <w:rPr>
          <w:b/>
          <w:sz w:val="28"/>
          <w:szCs w:val="28"/>
        </w:rPr>
        <w:t xml:space="preserve">ч. 4 статьи 189 Жилищного кодекса Российской Федерации, не приняли решение о проведении капитального ремонта в этих многоквартирных домах </w:t>
      </w:r>
    </w:p>
    <w:p w:rsidR="002A36DF" w:rsidRDefault="002A36DF" w:rsidP="002A36DF">
      <w:pPr>
        <w:spacing w:line="240" w:lineRule="exact"/>
        <w:rPr>
          <w:sz w:val="28"/>
          <w:szCs w:val="28"/>
        </w:rPr>
      </w:pPr>
    </w:p>
    <w:p w:rsidR="00F80E31" w:rsidRDefault="00F80E31" w:rsidP="00F80E31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F80E31" w:rsidRDefault="00F80E31" w:rsidP="00F80E31">
      <w:pPr>
        <w:spacing w:line="240" w:lineRule="exact"/>
        <w:jc w:val="right"/>
        <w:rPr>
          <w:sz w:val="28"/>
          <w:szCs w:val="28"/>
        </w:rPr>
      </w:pP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85"/>
        <w:gridCol w:w="3329"/>
        <w:gridCol w:w="3329"/>
      </w:tblGrid>
      <w:tr w:rsidR="00F80E31" w:rsidRPr="00C4333E" w:rsidTr="006322E1">
        <w:trPr>
          <w:trHeight w:val="34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 w:rsidRPr="00C4333E">
              <w:t>№</w:t>
            </w:r>
          </w:p>
        </w:tc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Адрес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Вид работ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Предельная стоимость</w:t>
            </w:r>
            <w:r>
              <w:t>, руб.</w:t>
            </w:r>
          </w:p>
        </w:tc>
      </w:tr>
      <w:tr w:rsidR="00F80E31" w:rsidRPr="00C4333E" w:rsidTr="006322E1">
        <w:trPr>
          <w:trHeight w:val="397"/>
          <w:jc w:val="center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 w:rsidRPr="00C4333E">
              <w:t>1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Дер. Лаголово, ул. Садовая, д. 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ХВС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2 918 139,00</w:t>
            </w:r>
          </w:p>
        </w:tc>
      </w:tr>
      <w:tr w:rsidR="00F80E31" w:rsidRPr="00C4333E" w:rsidTr="006322E1">
        <w:trPr>
          <w:trHeight w:val="397"/>
          <w:jc w:val="center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>
              <w:t>2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ГВС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9 238 688,00</w:t>
            </w:r>
          </w:p>
        </w:tc>
      </w:tr>
      <w:tr w:rsidR="00F80E31" w:rsidRPr="00C4333E" w:rsidTr="006322E1">
        <w:trPr>
          <w:trHeight w:val="397"/>
          <w:jc w:val="center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>
              <w:t>3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ВО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E31" w:rsidRPr="0039295D" w:rsidRDefault="00F80E31" w:rsidP="006322E1">
            <w:pPr>
              <w:jc w:val="center"/>
            </w:pPr>
            <w:r w:rsidRPr="0039295D">
              <w:t>3 193 288,00</w:t>
            </w:r>
          </w:p>
        </w:tc>
      </w:tr>
    </w:tbl>
    <w:p w:rsidR="00F80E31" w:rsidRDefault="00F80E31" w:rsidP="002A36DF">
      <w:pPr>
        <w:spacing w:line="240" w:lineRule="exact"/>
        <w:rPr>
          <w:sz w:val="28"/>
          <w:szCs w:val="28"/>
        </w:rPr>
      </w:pPr>
    </w:p>
    <w:p w:rsidR="00F80E31" w:rsidRDefault="00F80E31" w:rsidP="00F80E31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F80E31" w:rsidRDefault="00F80E31" w:rsidP="00F80E31">
      <w:pPr>
        <w:spacing w:line="240" w:lineRule="exact"/>
        <w:jc w:val="right"/>
        <w:rPr>
          <w:sz w:val="28"/>
          <w:szCs w:val="28"/>
        </w:rPr>
      </w:pP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85"/>
        <w:gridCol w:w="3329"/>
        <w:gridCol w:w="3329"/>
      </w:tblGrid>
      <w:tr w:rsidR="00F80E31" w:rsidRPr="00C4333E" w:rsidTr="006322E1">
        <w:trPr>
          <w:trHeight w:val="34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 w:rsidRPr="00C4333E">
              <w:t>№</w:t>
            </w:r>
          </w:p>
        </w:tc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Адрес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Вид работ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vAlign w:val="center"/>
          </w:tcPr>
          <w:p w:rsidR="00F80E31" w:rsidRPr="00C4333E" w:rsidRDefault="00F80E31" w:rsidP="006322E1">
            <w:pPr>
              <w:jc w:val="center"/>
            </w:pPr>
            <w:r w:rsidRPr="00C4333E">
              <w:t>Предельная стоимость</w:t>
            </w:r>
            <w:r>
              <w:t>, руб.</w:t>
            </w:r>
          </w:p>
        </w:tc>
      </w:tr>
      <w:tr w:rsidR="00F80E31" w:rsidRPr="00C4333E" w:rsidTr="006322E1">
        <w:trPr>
          <w:trHeight w:val="397"/>
          <w:jc w:val="center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0E31" w:rsidRPr="00C4333E" w:rsidRDefault="00F80E31" w:rsidP="006322E1">
            <w:pPr>
              <w:tabs>
                <w:tab w:val="left" w:pos="192"/>
              </w:tabs>
              <w:jc w:val="center"/>
            </w:pPr>
            <w:r w:rsidRPr="00C4333E">
              <w:t>1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E31" w:rsidRPr="00C4333E" w:rsidRDefault="00F80E31" w:rsidP="006322E1">
            <w:pPr>
              <w:jc w:val="center"/>
            </w:pPr>
            <w:r w:rsidRPr="00175CE7">
              <w:t>Дер. Лаголово, ул. Советская, д. 3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E31" w:rsidRPr="00C4333E" w:rsidRDefault="00F80E31" w:rsidP="006322E1">
            <w:pPr>
              <w:jc w:val="center"/>
            </w:pPr>
            <w:r w:rsidRPr="00F4604D">
              <w:t>ЭС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E31" w:rsidRPr="00C4333E" w:rsidRDefault="00F80E31" w:rsidP="006322E1">
            <w:pPr>
              <w:jc w:val="center"/>
            </w:pPr>
            <w:r w:rsidRPr="00175CE7">
              <w:t>1</w:t>
            </w:r>
            <w:r>
              <w:t xml:space="preserve"> </w:t>
            </w:r>
            <w:r w:rsidRPr="00175CE7">
              <w:t>814</w:t>
            </w:r>
            <w:r>
              <w:t xml:space="preserve"> </w:t>
            </w:r>
            <w:r w:rsidRPr="00175CE7">
              <w:t>054</w:t>
            </w:r>
            <w:r>
              <w:t>,00</w:t>
            </w:r>
          </w:p>
        </w:tc>
      </w:tr>
    </w:tbl>
    <w:p w:rsidR="00F80E31" w:rsidRPr="00192CDE" w:rsidRDefault="00F80E31" w:rsidP="002A36DF">
      <w:pPr>
        <w:spacing w:line="240" w:lineRule="exact"/>
        <w:rPr>
          <w:sz w:val="28"/>
          <w:szCs w:val="28"/>
        </w:rPr>
      </w:pPr>
    </w:p>
    <w:p w:rsidR="002A36DF" w:rsidRPr="00192CDE" w:rsidRDefault="002A36DF" w:rsidP="002A36DF">
      <w:pPr>
        <w:spacing w:line="240" w:lineRule="exact"/>
        <w:rPr>
          <w:sz w:val="28"/>
          <w:szCs w:val="28"/>
        </w:rPr>
      </w:pPr>
    </w:p>
    <w:p w:rsidR="002A36DF" w:rsidRPr="00192CDE" w:rsidRDefault="002A36DF" w:rsidP="002A36DF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sectPr w:rsidR="002A36DF" w:rsidRPr="00192CDE" w:rsidSect="00192CDE">
      <w:headerReference w:type="default" r:id="rId8"/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E88" w:rsidRDefault="005B1E88" w:rsidP="00AB4679">
      <w:r>
        <w:separator/>
      </w:r>
    </w:p>
  </w:endnote>
  <w:endnote w:type="continuationSeparator" w:id="0">
    <w:p w:rsidR="005B1E88" w:rsidRDefault="005B1E88" w:rsidP="00AB4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E88" w:rsidRDefault="005B1E88" w:rsidP="00AB4679">
      <w:r>
        <w:separator/>
      </w:r>
    </w:p>
  </w:footnote>
  <w:footnote w:type="continuationSeparator" w:id="0">
    <w:p w:rsidR="005B1E88" w:rsidRDefault="005B1E88" w:rsidP="00AB4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679" w:rsidRPr="00AB4679" w:rsidRDefault="00AB4679" w:rsidP="00AB4679">
    <w:pPr>
      <w:pStyle w:val="a6"/>
      <w:jc w:val="right"/>
      <w:rPr>
        <w:b/>
        <w:color w:val="FF0000"/>
      </w:rPr>
    </w:pPr>
    <w:r>
      <w:rPr>
        <w:b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DA30F63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  <w:b w:val="0"/>
        <w:bCs w:val="0"/>
        <w:sz w:val="26"/>
        <w:szCs w:val="28"/>
      </w:rPr>
    </w:lvl>
  </w:abstractNum>
  <w:abstractNum w:abstractNumId="1">
    <w:nsid w:val="2D2C3014"/>
    <w:multiLevelType w:val="hybridMultilevel"/>
    <w:tmpl w:val="CD389236"/>
    <w:lvl w:ilvl="0" w:tplc="FE5A6798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7216E7"/>
    <w:multiLevelType w:val="hybridMultilevel"/>
    <w:tmpl w:val="850CBA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DF"/>
    <w:rsid w:val="00191F06"/>
    <w:rsid w:val="00192CDE"/>
    <w:rsid w:val="002A36DF"/>
    <w:rsid w:val="00563670"/>
    <w:rsid w:val="005B1E88"/>
    <w:rsid w:val="00727BED"/>
    <w:rsid w:val="00AB4679"/>
    <w:rsid w:val="00AC664A"/>
    <w:rsid w:val="00B74B31"/>
    <w:rsid w:val="00D81C4F"/>
    <w:rsid w:val="00F8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CF670-E973-4E24-9190-9235884F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36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A36D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2A36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12u">
    <w:name w:val="f12u"/>
    <w:rsid w:val="002A36DF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a5">
    <w:name w:val="No Spacing"/>
    <w:uiPriority w:val="1"/>
    <w:qFormat/>
    <w:rsid w:val="002A36DF"/>
    <w:pPr>
      <w:spacing w:after="0" w:line="240" w:lineRule="auto"/>
    </w:pPr>
  </w:style>
  <w:style w:type="character" w:customStyle="1" w:styleId="f12">
    <w:name w:val="f12"/>
    <w:rsid w:val="002A36D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B46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46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4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46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2024-11-07T12:59:00Z</dcterms:created>
  <dcterms:modified xsi:type="dcterms:W3CDTF">2024-11-07T12:59:00Z</dcterms:modified>
</cp:coreProperties>
</file>